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401" w:rsidRDefault="00446F3F" w:rsidP="00B57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6E3">
        <w:rPr>
          <w:rFonts w:ascii="Times New Roman" w:hAnsi="Times New Roman" w:cs="Times New Roman"/>
          <w:b/>
          <w:sz w:val="24"/>
          <w:szCs w:val="24"/>
        </w:rPr>
        <w:t>На заседании Правительст</w:t>
      </w:r>
      <w:r w:rsidR="009E65E6">
        <w:rPr>
          <w:rFonts w:ascii="Times New Roman" w:hAnsi="Times New Roman" w:cs="Times New Roman"/>
          <w:b/>
          <w:sz w:val="24"/>
          <w:szCs w:val="24"/>
        </w:rPr>
        <w:t xml:space="preserve">ва Республики Карелия обсудили вопросы развития </w:t>
      </w:r>
      <w:r w:rsidRPr="00B576E3">
        <w:rPr>
          <w:rFonts w:ascii="Times New Roman" w:hAnsi="Times New Roman" w:cs="Times New Roman"/>
          <w:b/>
          <w:sz w:val="24"/>
          <w:szCs w:val="24"/>
        </w:rPr>
        <w:t>конкуренции</w:t>
      </w:r>
    </w:p>
    <w:p w:rsidR="00940A07" w:rsidRDefault="00940A07" w:rsidP="00B576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A07" w:rsidRDefault="00940A07" w:rsidP="00B57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B666668" wp14:editId="12736EF0">
            <wp:extent cx="4000500" cy="2662833"/>
            <wp:effectExtent l="0" t="0" r="0" b="4445"/>
            <wp:docPr id="1" name="Рисунок 1" descr="Дмитрий Родионов: «Одна из основных задач правительства – это вовлечение органов местного самоуправления в работу по развитию конкуренц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митрий Родионов: «Одна из основных задач правительства – это вовлечение органов местного самоуправления в работу по развитию конкуренции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725" cy="266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A07" w:rsidRPr="00B576E3" w:rsidRDefault="00940A07" w:rsidP="00B576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F3F" w:rsidRPr="00B576E3" w:rsidRDefault="00446F3F" w:rsidP="00B57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F3F" w:rsidRPr="00B576E3" w:rsidRDefault="00B576E3" w:rsidP="00B576E3">
      <w:pPr>
        <w:jc w:val="both"/>
        <w:rPr>
          <w:rFonts w:ascii="Times New Roman" w:hAnsi="Times New Roman" w:cs="Times New Roman"/>
          <w:sz w:val="24"/>
          <w:szCs w:val="24"/>
        </w:rPr>
      </w:pPr>
      <w:r w:rsidRPr="00B576E3">
        <w:rPr>
          <w:rFonts w:ascii="Times New Roman" w:hAnsi="Times New Roman" w:cs="Times New Roman"/>
          <w:sz w:val="24"/>
          <w:szCs w:val="24"/>
        </w:rPr>
        <w:t xml:space="preserve">     </w:t>
      </w:r>
      <w:r w:rsidR="00446F3F" w:rsidRPr="00B576E3">
        <w:rPr>
          <w:rFonts w:ascii="Times New Roman" w:hAnsi="Times New Roman" w:cs="Times New Roman"/>
          <w:sz w:val="24"/>
          <w:szCs w:val="24"/>
        </w:rPr>
        <w:t>10 мая под предс</w:t>
      </w:r>
      <w:r>
        <w:rPr>
          <w:rFonts w:ascii="Times New Roman" w:hAnsi="Times New Roman" w:cs="Times New Roman"/>
          <w:sz w:val="24"/>
          <w:szCs w:val="24"/>
        </w:rPr>
        <w:t xml:space="preserve">едательством </w:t>
      </w:r>
      <w:r w:rsidR="009E65E6">
        <w:rPr>
          <w:rFonts w:ascii="Times New Roman" w:hAnsi="Times New Roman" w:cs="Times New Roman"/>
          <w:sz w:val="24"/>
          <w:szCs w:val="24"/>
        </w:rPr>
        <w:t xml:space="preserve">Главы Республики Карелия </w:t>
      </w:r>
      <w:r w:rsidRPr="00B576E3">
        <w:rPr>
          <w:rFonts w:ascii="Times New Roman" w:hAnsi="Times New Roman" w:cs="Times New Roman"/>
          <w:sz w:val="24"/>
          <w:szCs w:val="24"/>
        </w:rPr>
        <w:t xml:space="preserve">Артура </w:t>
      </w:r>
      <w:proofErr w:type="spellStart"/>
      <w:proofErr w:type="gramStart"/>
      <w:r w:rsidRPr="00B576E3">
        <w:rPr>
          <w:rFonts w:ascii="Times New Roman" w:hAnsi="Times New Roman" w:cs="Times New Roman"/>
          <w:sz w:val="24"/>
          <w:szCs w:val="24"/>
        </w:rPr>
        <w:t>П</w:t>
      </w:r>
      <w:r w:rsidR="00446F3F" w:rsidRPr="00B576E3">
        <w:rPr>
          <w:rFonts w:ascii="Times New Roman" w:hAnsi="Times New Roman" w:cs="Times New Roman"/>
          <w:sz w:val="24"/>
          <w:szCs w:val="24"/>
        </w:rPr>
        <w:t>арфенчикова</w:t>
      </w:r>
      <w:proofErr w:type="spellEnd"/>
      <w:r w:rsidR="00373805">
        <w:rPr>
          <w:rFonts w:ascii="Times New Roman" w:hAnsi="Times New Roman" w:cs="Times New Roman"/>
          <w:sz w:val="24"/>
          <w:szCs w:val="24"/>
        </w:rPr>
        <w:t xml:space="preserve">  состоялось</w:t>
      </w:r>
      <w:proofErr w:type="gramEnd"/>
      <w:r w:rsidR="00373805">
        <w:rPr>
          <w:rFonts w:ascii="Times New Roman" w:hAnsi="Times New Roman" w:cs="Times New Roman"/>
          <w:sz w:val="24"/>
          <w:szCs w:val="24"/>
        </w:rPr>
        <w:t xml:space="preserve"> </w:t>
      </w:r>
      <w:r w:rsidR="00446F3F" w:rsidRPr="00B576E3">
        <w:rPr>
          <w:rFonts w:ascii="Times New Roman" w:hAnsi="Times New Roman" w:cs="Times New Roman"/>
          <w:sz w:val="24"/>
          <w:szCs w:val="24"/>
        </w:rPr>
        <w:t>очередное заседан</w:t>
      </w:r>
      <w:r w:rsidR="009E65E6">
        <w:rPr>
          <w:rFonts w:ascii="Times New Roman" w:hAnsi="Times New Roman" w:cs="Times New Roman"/>
          <w:sz w:val="24"/>
          <w:szCs w:val="24"/>
        </w:rPr>
        <w:t>ие  Правительства региона, один</w:t>
      </w:r>
      <w:r w:rsidR="00446F3F" w:rsidRPr="00B576E3">
        <w:rPr>
          <w:rFonts w:ascii="Times New Roman" w:hAnsi="Times New Roman" w:cs="Times New Roman"/>
          <w:sz w:val="24"/>
          <w:szCs w:val="24"/>
        </w:rPr>
        <w:t xml:space="preserve"> из главных вопросов  которого был посвящен развитию конкуренции в республике.</w:t>
      </w:r>
    </w:p>
    <w:p w:rsidR="00446F3F" w:rsidRPr="00B576E3" w:rsidRDefault="00B576E3" w:rsidP="00B576E3">
      <w:pPr>
        <w:jc w:val="both"/>
        <w:rPr>
          <w:rFonts w:ascii="Times New Roman" w:hAnsi="Times New Roman" w:cs="Times New Roman"/>
          <w:sz w:val="24"/>
          <w:szCs w:val="24"/>
        </w:rPr>
      </w:pPr>
      <w:r w:rsidRPr="00B576E3">
        <w:rPr>
          <w:rFonts w:ascii="Times New Roman" w:hAnsi="Times New Roman" w:cs="Times New Roman"/>
          <w:sz w:val="24"/>
          <w:szCs w:val="24"/>
        </w:rPr>
        <w:t xml:space="preserve">     </w:t>
      </w:r>
      <w:r w:rsidR="00446F3F" w:rsidRPr="00B576E3">
        <w:rPr>
          <w:rFonts w:ascii="Times New Roman" w:hAnsi="Times New Roman" w:cs="Times New Roman"/>
          <w:sz w:val="24"/>
          <w:szCs w:val="24"/>
        </w:rPr>
        <w:t>«В апреле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F3F" w:rsidRPr="00B576E3">
        <w:rPr>
          <w:rFonts w:ascii="Times New Roman" w:hAnsi="Times New Roman" w:cs="Times New Roman"/>
          <w:sz w:val="24"/>
          <w:szCs w:val="24"/>
        </w:rPr>
        <w:t>руководством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F3F" w:rsidRPr="00B576E3">
        <w:rPr>
          <w:rFonts w:ascii="Times New Roman" w:hAnsi="Times New Roman" w:cs="Times New Roman"/>
          <w:sz w:val="24"/>
          <w:szCs w:val="24"/>
        </w:rPr>
        <w:t>Президента России Владимира Путина состоялся Го</w:t>
      </w:r>
      <w:r w:rsidR="009E65E6">
        <w:rPr>
          <w:rFonts w:ascii="Times New Roman" w:hAnsi="Times New Roman" w:cs="Times New Roman"/>
          <w:sz w:val="24"/>
          <w:szCs w:val="24"/>
        </w:rPr>
        <w:t xml:space="preserve">сударственный совет по вопросу </w:t>
      </w:r>
      <w:r w:rsidR="00446F3F" w:rsidRPr="00B576E3">
        <w:rPr>
          <w:rFonts w:ascii="Times New Roman" w:hAnsi="Times New Roman" w:cs="Times New Roman"/>
          <w:sz w:val="24"/>
          <w:szCs w:val="24"/>
        </w:rPr>
        <w:t>приоритетных направлений дея</w:t>
      </w:r>
      <w:r w:rsidR="009E65E6">
        <w:rPr>
          <w:rFonts w:ascii="Times New Roman" w:hAnsi="Times New Roman" w:cs="Times New Roman"/>
          <w:sz w:val="24"/>
          <w:szCs w:val="24"/>
        </w:rPr>
        <w:t xml:space="preserve">тельности субъектов Российской Федерации по содействию </w:t>
      </w:r>
      <w:r w:rsidR="00446F3F" w:rsidRPr="00B576E3">
        <w:rPr>
          <w:rFonts w:ascii="Times New Roman" w:hAnsi="Times New Roman" w:cs="Times New Roman"/>
          <w:sz w:val="24"/>
          <w:szCs w:val="24"/>
        </w:rPr>
        <w:t xml:space="preserve">развитию конкуренции в стране. Сегодняшнее заседание </w:t>
      </w:r>
      <w:proofErr w:type="gramStart"/>
      <w:r w:rsidR="00446F3F" w:rsidRPr="00B576E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5E6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446F3F" w:rsidRPr="00B576E3">
        <w:rPr>
          <w:rFonts w:ascii="Times New Roman" w:hAnsi="Times New Roman" w:cs="Times New Roman"/>
          <w:sz w:val="24"/>
          <w:szCs w:val="24"/>
        </w:rPr>
        <w:t xml:space="preserve"> продолжение тех  тем и задач, которые  были озвучены на Государственном совете</w:t>
      </w:r>
      <w:r w:rsidR="009E65E6">
        <w:rPr>
          <w:rFonts w:ascii="Times New Roman" w:hAnsi="Times New Roman" w:cs="Times New Roman"/>
          <w:sz w:val="24"/>
          <w:szCs w:val="24"/>
        </w:rPr>
        <w:t xml:space="preserve">» </w:t>
      </w:r>
      <w:r w:rsidR="00446F3F" w:rsidRPr="00B576E3">
        <w:rPr>
          <w:rFonts w:ascii="Times New Roman" w:hAnsi="Times New Roman" w:cs="Times New Roman"/>
          <w:sz w:val="24"/>
          <w:szCs w:val="24"/>
        </w:rPr>
        <w:t>-</w:t>
      </w:r>
      <w:r w:rsidR="009E65E6">
        <w:rPr>
          <w:rFonts w:ascii="Times New Roman" w:hAnsi="Times New Roman" w:cs="Times New Roman"/>
          <w:sz w:val="24"/>
          <w:szCs w:val="24"/>
        </w:rPr>
        <w:t xml:space="preserve"> </w:t>
      </w:r>
      <w:r w:rsidR="00446F3F" w:rsidRPr="00B576E3">
        <w:rPr>
          <w:rFonts w:ascii="Times New Roman" w:hAnsi="Times New Roman" w:cs="Times New Roman"/>
          <w:sz w:val="24"/>
          <w:szCs w:val="24"/>
        </w:rPr>
        <w:t xml:space="preserve">сказал Глава РК. </w:t>
      </w:r>
    </w:p>
    <w:p w:rsidR="00446F3F" w:rsidRPr="00B576E3" w:rsidRDefault="00B576E3" w:rsidP="00B576E3">
      <w:pPr>
        <w:jc w:val="both"/>
        <w:rPr>
          <w:rFonts w:ascii="Times New Roman" w:hAnsi="Times New Roman" w:cs="Times New Roman"/>
          <w:sz w:val="24"/>
          <w:szCs w:val="24"/>
        </w:rPr>
      </w:pPr>
      <w:r w:rsidRPr="00B576E3">
        <w:rPr>
          <w:rFonts w:ascii="Times New Roman" w:hAnsi="Times New Roman" w:cs="Times New Roman"/>
          <w:sz w:val="24"/>
          <w:szCs w:val="24"/>
        </w:rPr>
        <w:t xml:space="preserve">      </w:t>
      </w:r>
      <w:r w:rsidR="00446F3F" w:rsidRPr="00B576E3">
        <w:rPr>
          <w:rFonts w:ascii="Times New Roman" w:hAnsi="Times New Roman" w:cs="Times New Roman"/>
          <w:sz w:val="24"/>
          <w:szCs w:val="24"/>
        </w:rPr>
        <w:t>Итоги реализации в Республике Карелия в 2017 году положений Стандарта раз</w:t>
      </w:r>
      <w:r w:rsidRPr="00B576E3">
        <w:rPr>
          <w:rFonts w:ascii="Times New Roman" w:hAnsi="Times New Roman" w:cs="Times New Roman"/>
          <w:sz w:val="24"/>
          <w:szCs w:val="24"/>
        </w:rPr>
        <w:t>вития конкуренции в Республике К</w:t>
      </w:r>
      <w:r w:rsidR="00446F3F" w:rsidRPr="00B576E3">
        <w:rPr>
          <w:rFonts w:ascii="Times New Roman" w:hAnsi="Times New Roman" w:cs="Times New Roman"/>
          <w:sz w:val="24"/>
          <w:szCs w:val="24"/>
        </w:rPr>
        <w:t>арелия подвел заместитель – премьер министра Правительства Карелии</w:t>
      </w:r>
      <w:r w:rsidRPr="00B576E3">
        <w:rPr>
          <w:rFonts w:ascii="Times New Roman" w:hAnsi="Times New Roman" w:cs="Times New Roman"/>
          <w:sz w:val="24"/>
          <w:szCs w:val="24"/>
        </w:rPr>
        <w:t xml:space="preserve"> по вопросам экономики Дмитрий Р</w:t>
      </w:r>
      <w:r w:rsidR="00446F3F" w:rsidRPr="00B576E3">
        <w:rPr>
          <w:rFonts w:ascii="Times New Roman" w:hAnsi="Times New Roman" w:cs="Times New Roman"/>
          <w:sz w:val="24"/>
          <w:szCs w:val="24"/>
        </w:rPr>
        <w:t>одионов.</w:t>
      </w:r>
    </w:p>
    <w:p w:rsidR="00446F3F" w:rsidRPr="00B576E3" w:rsidRDefault="00B576E3" w:rsidP="00B576E3">
      <w:pPr>
        <w:jc w:val="both"/>
        <w:rPr>
          <w:rFonts w:ascii="Times New Roman" w:hAnsi="Times New Roman" w:cs="Times New Roman"/>
          <w:sz w:val="24"/>
          <w:szCs w:val="24"/>
        </w:rPr>
      </w:pPr>
      <w:r w:rsidRPr="00B576E3">
        <w:rPr>
          <w:rFonts w:ascii="Times New Roman" w:hAnsi="Times New Roman" w:cs="Times New Roman"/>
          <w:sz w:val="24"/>
          <w:szCs w:val="24"/>
        </w:rPr>
        <w:t xml:space="preserve">     </w:t>
      </w:r>
      <w:r w:rsidR="00446F3F" w:rsidRPr="00B576E3">
        <w:rPr>
          <w:rFonts w:ascii="Times New Roman" w:hAnsi="Times New Roman" w:cs="Times New Roman"/>
          <w:sz w:val="24"/>
          <w:szCs w:val="24"/>
        </w:rPr>
        <w:t>Он</w:t>
      </w:r>
      <w:r w:rsidR="009E65E6">
        <w:rPr>
          <w:rFonts w:ascii="Times New Roman" w:hAnsi="Times New Roman" w:cs="Times New Roman"/>
          <w:sz w:val="24"/>
          <w:szCs w:val="24"/>
        </w:rPr>
        <w:t>, в частности,</w:t>
      </w:r>
      <w:r w:rsidR="00446F3F" w:rsidRPr="00B576E3">
        <w:rPr>
          <w:rFonts w:ascii="Times New Roman" w:hAnsi="Times New Roman" w:cs="Times New Roman"/>
          <w:sz w:val="24"/>
          <w:szCs w:val="24"/>
        </w:rPr>
        <w:t xml:space="preserve"> проинформиров</w:t>
      </w:r>
      <w:r w:rsidR="009E65E6">
        <w:rPr>
          <w:rFonts w:ascii="Times New Roman" w:hAnsi="Times New Roman" w:cs="Times New Roman"/>
          <w:sz w:val="24"/>
          <w:szCs w:val="24"/>
        </w:rPr>
        <w:t xml:space="preserve">ал участников мероприятия, что </w:t>
      </w:r>
      <w:r w:rsidR="00446F3F" w:rsidRPr="00B576E3">
        <w:rPr>
          <w:rFonts w:ascii="Times New Roman" w:hAnsi="Times New Roman" w:cs="Times New Roman"/>
          <w:sz w:val="24"/>
          <w:szCs w:val="24"/>
        </w:rPr>
        <w:t>и</w:t>
      </w:r>
      <w:r w:rsidR="009E65E6">
        <w:rPr>
          <w:rFonts w:ascii="Times New Roman" w:hAnsi="Times New Roman" w:cs="Times New Roman"/>
          <w:sz w:val="24"/>
          <w:szCs w:val="24"/>
        </w:rPr>
        <w:t>з 47 установленных «</w:t>
      </w:r>
      <w:r w:rsidR="00446F3F" w:rsidRPr="00B576E3">
        <w:rPr>
          <w:rFonts w:ascii="Times New Roman" w:hAnsi="Times New Roman" w:cs="Times New Roman"/>
          <w:sz w:val="24"/>
          <w:szCs w:val="24"/>
        </w:rPr>
        <w:t>дорожной картой» плановых показателей выполнено 37, из которых 20 выполнено больше объеме, чем установлено. Рейтинг республики</w:t>
      </w:r>
      <w:r w:rsidR="009E65E6">
        <w:rPr>
          <w:rFonts w:ascii="Times New Roman" w:hAnsi="Times New Roman" w:cs="Times New Roman"/>
          <w:sz w:val="24"/>
          <w:szCs w:val="24"/>
        </w:rPr>
        <w:t xml:space="preserve"> по развитию конкуренции</w:t>
      </w:r>
      <w:r w:rsidR="00446F3F" w:rsidRPr="00B576E3">
        <w:rPr>
          <w:rFonts w:ascii="Times New Roman" w:hAnsi="Times New Roman" w:cs="Times New Roman"/>
          <w:sz w:val="24"/>
          <w:szCs w:val="24"/>
        </w:rPr>
        <w:t xml:space="preserve"> за 2017 год по итогам проведенно</w:t>
      </w:r>
      <w:r>
        <w:rPr>
          <w:rFonts w:ascii="Times New Roman" w:hAnsi="Times New Roman" w:cs="Times New Roman"/>
          <w:sz w:val="24"/>
          <w:szCs w:val="24"/>
        </w:rPr>
        <w:t>й работы</w:t>
      </w:r>
      <w:r w:rsidR="009E65E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будет известен в июне </w:t>
      </w:r>
      <w:r w:rsidR="00446F3F" w:rsidRPr="00B576E3">
        <w:rPr>
          <w:rFonts w:ascii="Times New Roman" w:hAnsi="Times New Roman" w:cs="Times New Roman"/>
          <w:sz w:val="24"/>
          <w:szCs w:val="24"/>
        </w:rPr>
        <w:t>этог</w:t>
      </w:r>
      <w:r w:rsidRPr="00B576E3">
        <w:rPr>
          <w:rFonts w:ascii="Times New Roman" w:hAnsi="Times New Roman" w:cs="Times New Roman"/>
          <w:sz w:val="24"/>
          <w:szCs w:val="24"/>
        </w:rPr>
        <w:t>о года (в 2016 году Республика К</w:t>
      </w:r>
      <w:r w:rsidR="00446F3F" w:rsidRPr="00B576E3">
        <w:rPr>
          <w:rFonts w:ascii="Times New Roman" w:hAnsi="Times New Roman" w:cs="Times New Roman"/>
          <w:sz w:val="24"/>
          <w:szCs w:val="24"/>
        </w:rPr>
        <w:t>арелия заняла 50 место).</w:t>
      </w:r>
    </w:p>
    <w:p w:rsidR="00446F3F" w:rsidRPr="00B576E3" w:rsidRDefault="00B576E3" w:rsidP="00B576E3">
      <w:pPr>
        <w:jc w:val="both"/>
        <w:rPr>
          <w:rFonts w:ascii="Times New Roman" w:hAnsi="Times New Roman" w:cs="Times New Roman"/>
          <w:sz w:val="24"/>
          <w:szCs w:val="24"/>
        </w:rPr>
      </w:pPr>
      <w:r w:rsidRPr="00B576E3">
        <w:rPr>
          <w:rFonts w:ascii="Times New Roman" w:hAnsi="Times New Roman" w:cs="Times New Roman"/>
          <w:sz w:val="24"/>
          <w:szCs w:val="24"/>
        </w:rPr>
        <w:t xml:space="preserve">    Дмитрий Р</w:t>
      </w:r>
      <w:r w:rsidR="00446F3F" w:rsidRPr="00B576E3">
        <w:rPr>
          <w:rFonts w:ascii="Times New Roman" w:hAnsi="Times New Roman" w:cs="Times New Roman"/>
          <w:sz w:val="24"/>
          <w:szCs w:val="24"/>
        </w:rPr>
        <w:t>одионов также отмети</w:t>
      </w:r>
      <w:r>
        <w:rPr>
          <w:rFonts w:ascii="Times New Roman" w:hAnsi="Times New Roman" w:cs="Times New Roman"/>
          <w:sz w:val="24"/>
          <w:szCs w:val="24"/>
        </w:rPr>
        <w:t>л, что сегодня основные задачи П</w:t>
      </w:r>
      <w:r w:rsidR="00446F3F" w:rsidRPr="00B576E3">
        <w:rPr>
          <w:rFonts w:ascii="Times New Roman" w:hAnsi="Times New Roman" w:cs="Times New Roman"/>
          <w:sz w:val="24"/>
          <w:szCs w:val="24"/>
        </w:rPr>
        <w:t>равительств</w:t>
      </w:r>
      <w:r w:rsidRPr="00B576E3">
        <w:rPr>
          <w:rFonts w:ascii="Times New Roman" w:hAnsi="Times New Roman" w:cs="Times New Roman"/>
          <w:sz w:val="24"/>
          <w:szCs w:val="24"/>
        </w:rPr>
        <w:t>а в сфере развития конкурентной ср</w:t>
      </w:r>
      <w:r w:rsidR="00A56EA6" w:rsidRPr="00B576E3">
        <w:rPr>
          <w:rFonts w:ascii="Times New Roman" w:hAnsi="Times New Roman" w:cs="Times New Roman"/>
          <w:sz w:val="24"/>
          <w:szCs w:val="24"/>
        </w:rPr>
        <w:t>еды – сформировать перечень дополнительных приоритетных рынков, организовать работу по вовлечению органов местного самоуправления в развитие конкурентной среды, расширить возможности доступа к государст</w:t>
      </w:r>
      <w:r w:rsidR="009E65E6">
        <w:rPr>
          <w:rFonts w:ascii="Times New Roman" w:hAnsi="Times New Roman" w:cs="Times New Roman"/>
          <w:sz w:val="24"/>
          <w:szCs w:val="24"/>
        </w:rPr>
        <w:t xml:space="preserve">венным закупкам представителей малого и среднего </w:t>
      </w:r>
      <w:r w:rsidR="00A56EA6" w:rsidRPr="00B576E3">
        <w:rPr>
          <w:rFonts w:ascii="Times New Roman" w:hAnsi="Times New Roman" w:cs="Times New Roman"/>
          <w:sz w:val="24"/>
          <w:szCs w:val="24"/>
        </w:rPr>
        <w:t>пре</w:t>
      </w:r>
      <w:r w:rsidRPr="00B576E3">
        <w:rPr>
          <w:rFonts w:ascii="Times New Roman" w:hAnsi="Times New Roman" w:cs="Times New Roman"/>
          <w:sz w:val="24"/>
          <w:szCs w:val="24"/>
        </w:rPr>
        <w:t>дпринимательства, развитие тако</w:t>
      </w:r>
      <w:r w:rsidR="00A56EA6" w:rsidRPr="00B576E3">
        <w:rPr>
          <w:rFonts w:ascii="Times New Roman" w:hAnsi="Times New Roman" w:cs="Times New Roman"/>
          <w:sz w:val="24"/>
          <w:szCs w:val="24"/>
        </w:rPr>
        <w:t>й формы торговли как ярмарки.</w:t>
      </w:r>
    </w:p>
    <w:p w:rsidR="009E65E6" w:rsidRDefault="00B576E3" w:rsidP="00B576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6E3">
        <w:rPr>
          <w:rFonts w:ascii="Times New Roman" w:hAnsi="Times New Roman" w:cs="Times New Roman"/>
          <w:sz w:val="24"/>
          <w:szCs w:val="24"/>
        </w:rPr>
        <w:t xml:space="preserve">      </w:t>
      </w:r>
      <w:r w:rsidR="009E65E6">
        <w:rPr>
          <w:rFonts w:ascii="Times New Roman" w:hAnsi="Times New Roman" w:cs="Times New Roman"/>
          <w:sz w:val="24"/>
          <w:szCs w:val="24"/>
        </w:rPr>
        <w:t xml:space="preserve">В своем </w:t>
      </w:r>
      <w:r w:rsidR="00A56EA6" w:rsidRPr="00B576E3">
        <w:rPr>
          <w:rFonts w:ascii="Times New Roman" w:hAnsi="Times New Roman" w:cs="Times New Roman"/>
          <w:sz w:val="24"/>
          <w:szCs w:val="24"/>
        </w:rPr>
        <w:t xml:space="preserve">выступлении при </w:t>
      </w:r>
      <w:r w:rsidRPr="00B576E3">
        <w:rPr>
          <w:rFonts w:ascii="Times New Roman" w:hAnsi="Times New Roman" w:cs="Times New Roman"/>
          <w:color w:val="000000" w:themeColor="text1"/>
          <w:sz w:val="24"/>
          <w:szCs w:val="24"/>
        </w:rPr>
        <w:t>обсуждении</w:t>
      </w:r>
      <w:r w:rsidR="00A56EA6" w:rsidRPr="00B57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доклада руководитель Каре</w:t>
      </w:r>
      <w:r w:rsidR="009E6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льского </w:t>
      </w:r>
      <w:r w:rsidR="00A56EA6" w:rsidRPr="00B57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УФАС России Артур Пряхин предложил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активизировать совместные усил</w:t>
      </w:r>
      <w:r w:rsidR="00A56EA6" w:rsidRPr="00B57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по проведению </w:t>
      </w:r>
      <w:r w:rsidR="00A56EA6" w:rsidRPr="00B576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работы по разъяснению основных </w:t>
      </w:r>
      <w:r w:rsidR="009E65E6">
        <w:rPr>
          <w:rFonts w:ascii="Times New Roman" w:hAnsi="Times New Roman" w:cs="Times New Roman"/>
          <w:color w:val="000000" w:themeColor="text1"/>
          <w:sz w:val="24"/>
          <w:szCs w:val="24"/>
        </w:rPr>
        <w:t>тезисов Национального  плана развития конкуренции* и информированию о ходе исполнения (и возникающих проблемных опросах) С</w:t>
      </w:r>
      <w:r w:rsidR="00A56EA6" w:rsidRPr="00B576E3">
        <w:rPr>
          <w:rFonts w:ascii="Times New Roman" w:hAnsi="Times New Roman" w:cs="Times New Roman"/>
          <w:color w:val="000000" w:themeColor="text1"/>
          <w:sz w:val="24"/>
          <w:szCs w:val="24"/>
        </w:rPr>
        <w:t>тандарта развития конкуренции, путем проведения  образовательных мероприятий (курсов повыш</w:t>
      </w:r>
      <w:r w:rsidR="009E65E6">
        <w:rPr>
          <w:rFonts w:ascii="Times New Roman" w:hAnsi="Times New Roman" w:cs="Times New Roman"/>
          <w:color w:val="000000" w:themeColor="text1"/>
          <w:sz w:val="24"/>
          <w:szCs w:val="24"/>
        </w:rPr>
        <w:t>ения квалификации, семинаров, «</w:t>
      </w:r>
      <w:r w:rsidR="00A56EA6" w:rsidRPr="00B57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круглых столов», иных форм </w:t>
      </w:r>
      <w:proofErr w:type="spellStart"/>
      <w:r w:rsidR="00A56EA6" w:rsidRPr="00B576E3">
        <w:rPr>
          <w:rFonts w:ascii="Times New Roman" w:hAnsi="Times New Roman" w:cs="Times New Roman"/>
          <w:color w:val="000000" w:themeColor="text1"/>
          <w:sz w:val="24"/>
          <w:szCs w:val="24"/>
        </w:rPr>
        <w:t>адвокатирования</w:t>
      </w:r>
      <w:proofErr w:type="spellEnd"/>
      <w:r w:rsidR="00A56EA6" w:rsidRPr="00B57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конкуренции) для государственных служащих региональных и муниципальных органов власти,</w:t>
      </w:r>
      <w:r w:rsidR="009E6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профессиональных  общественных объединений и организаций, представителей бизнес-сообщества.</w:t>
      </w:r>
    </w:p>
    <w:p w:rsidR="00A56EA6" w:rsidRPr="00B576E3" w:rsidRDefault="00B576E3" w:rsidP="00B576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65E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Карельское УФАС </w:t>
      </w:r>
      <w:r w:rsidR="00A56EA6" w:rsidRPr="00B576E3">
        <w:rPr>
          <w:rFonts w:ascii="Times New Roman" w:hAnsi="Times New Roman" w:cs="Times New Roman"/>
          <w:color w:val="000000" w:themeColor="text1"/>
          <w:sz w:val="24"/>
          <w:szCs w:val="24"/>
        </w:rPr>
        <w:t>намеренно активно продолжать и</w:t>
      </w:r>
      <w:r w:rsidR="00A15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дальнейшем</w:t>
      </w:r>
      <w:r w:rsidR="00A56EA6" w:rsidRPr="00B57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усилив</w:t>
      </w:r>
      <w:r w:rsidR="009E65E6">
        <w:rPr>
          <w:rFonts w:ascii="Times New Roman" w:hAnsi="Times New Roman" w:cs="Times New Roman"/>
          <w:color w:val="000000" w:themeColor="text1"/>
          <w:sz w:val="24"/>
          <w:szCs w:val="24"/>
        </w:rPr>
        <w:t>ать работу в данном направлении, а также</w:t>
      </w:r>
      <w:r w:rsidR="00A15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оказывать содействие уполномоченному органу – Министерству экономического развития и промышленности, другим государственным организациям и ведомствам, заинтересованным структурам всех форм собственности – в различных иных вопросах по реализации положений вышеуказанных документов стратегического планирования» - подчеркнул руководитель территориального антимонопольного органа.</w:t>
      </w:r>
    </w:p>
    <w:p w:rsidR="00A56EA6" w:rsidRDefault="00B576E3" w:rsidP="00B576E3">
      <w:pPr>
        <w:jc w:val="both"/>
        <w:rPr>
          <w:color w:val="000000" w:themeColor="text1"/>
        </w:rPr>
      </w:pPr>
      <w:r w:rsidRPr="00B57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E65E6">
        <w:rPr>
          <w:rFonts w:ascii="Times New Roman" w:hAnsi="Times New Roman" w:cs="Times New Roman"/>
          <w:color w:val="000000" w:themeColor="text1"/>
          <w:sz w:val="24"/>
          <w:szCs w:val="24"/>
        </w:rPr>
        <w:t>По завершении</w:t>
      </w:r>
      <w:r w:rsidR="00A15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EA6" w:rsidRPr="00B57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всех обсуждений руководитель региона вынес </w:t>
      </w:r>
      <w:r w:rsidR="00373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A56EA6" w:rsidRPr="00B576E3">
        <w:rPr>
          <w:rFonts w:ascii="Times New Roman" w:hAnsi="Times New Roman" w:cs="Times New Roman"/>
          <w:color w:val="000000" w:themeColor="text1"/>
          <w:sz w:val="24"/>
          <w:szCs w:val="24"/>
        </w:rPr>
        <w:t>голосование</w:t>
      </w:r>
      <w:r w:rsidR="003738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56EA6" w:rsidRPr="00B576E3">
        <w:rPr>
          <w:rFonts w:ascii="Times New Roman" w:hAnsi="Times New Roman" w:cs="Times New Roman"/>
          <w:color w:val="000000" w:themeColor="text1"/>
          <w:sz w:val="24"/>
          <w:szCs w:val="24"/>
        </w:rPr>
        <w:t>озвученные предложения в проект решения</w:t>
      </w:r>
      <w:r w:rsidR="00A15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60476">
        <w:rPr>
          <w:rFonts w:ascii="Times New Roman" w:hAnsi="Times New Roman" w:cs="Times New Roman"/>
          <w:color w:val="000000" w:themeColor="text1"/>
          <w:sz w:val="24"/>
          <w:szCs w:val="24"/>
        </w:rPr>
        <w:t>с учетом  в</w:t>
      </w:r>
      <w:r w:rsidR="00A56EA6" w:rsidRPr="00B576E3">
        <w:rPr>
          <w:rFonts w:ascii="Times New Roman" w:hAnsi="Times New Roman" w:cs="Times New Roman"/>
          <w:color w:val="000000" w:themeColor="text1"/>
          <w:sz w:val="24"/>
          <w:szCs w:val="24"/>
        </w:rPr>
        <w:t>несенных предложений</w:t>
      </w:r>
      <w:r w:rsidR="00A15CA8">
        <w:rPr>
          <w:rFonts w:ascii="Times New Roman" w:hAnsi="Times New Roman" w:cs="Times New Roman"/>
          <w:color w:val="000000" w:themeColor="text1"/>
          <w:sz w:val="24"/>
          <w:szCs w:val="24"/>
        </w:rPr>
        <w:t>), которые в результате были</w:t>
      </w:r>
      <w:r w:rsidR="00A56EA6" w:rsidRPr="00B57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единогл</w:t>
      </w:r>
      <w:r w:rsidR="00A15CA8">
        <w:rPr>
          <w:rFonts w:ascii="Times New Roman" w:hAnsi="Times New Roman" w:cs="Times New Roman"/>
          <w:color w:val="000000" w:themeColor="text1"/>
          <w:sz w:val="24"/>
          <w:szCs w:val="24"/>
        </w:rPr>
        <w:t>асны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поддержано всеми членами  П</w:t>
      </w:r>
      <w:r w:rsidR="00A56EA6" w:rsidRPr="00B576E3">
        <w:rPr>
          <w:rFonts w:ascii="Times New Roman" w:hAnsi="Times New Roman" w:cs="Times New Roman"/>
          <w:color w:val="000000" w:themeColor="text1"/>
          <w:sz w:val="24"/>
          <w:szCs w:val="24"/>
        </w:rPr>
        <w:t>равительства Республики Карелия</w:t>
      </w:r>
      <w:r w:rsidR="00A56EA6">
        <w:rPr>
          <w:color w:val="000000" w:themeColor="text1"/>
        </w:rPr>
        <w:t>.</w:t>
      </w:r>
    </w:p>
    <w:p w:rsidR="00860476" w:rsidRDefault="00860476" w:rsidP="00B576E3">
      <w:pPr>
        <w:jc w:val="both"/>
        <w:rPr>
          <w:color w:val="000000" w:themeColor="text1"/>
        </w:rPr>
      </w:pPr>
    </w:p>
    <w:p w:rsidR="00860476" w:rsidRDefault="00940A07" w:rsidP="00940A07">
      <w:pPr>
        <w:jc w:val="both"/>
      </w:pPr>
      <w:hyperlink r:id="rId5" w:history="1">
        <w:r>
          <w:rPr>
            <w:rStyle w:val="a5"/>
          </w:rPr>
          <w:t>Указ Президента Российской Федерации от 21.12.2017 № 618 "Об основных направлениях государственной политики по разв</w:t>
        </w:r>
        <w:bookmarkStart w:id="0" w:name="_GoBack"/>
        <w:bookmarkEnd w:id="0"/>
        <w:r>
          <w:rPr>
            <w:rStyle w:val="a5"/>
          </w:rPr>
          <w:t>итию конкуренции"</w:t>
        </w:r>
      </w:hyperlink>
    </w:p>
    <w:sectPr w:rsidR="0086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3F"/>
    <w:rsid w:val="00373805"/>
    <w:rsid w:val="00446F3F"/>
    <w:rsid w:val="00727CF7"/>
    <w:rsid w:val="00776401"/>
    <w:rsid w:val="00860476"/>
    <w:rsid w:val="008E7AA1"/>
    <w:rsid w:val="00940A07"/>
    <w:rsid w:val="009E65E6"/>
    <w:rsid w:val="00A15CA8"/>
    <w:rsid w:val="00A56EA6"/>
    <w:rsid w:val="00B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D72F1-399D-4E3B-80A0-3E29DDC2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6E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40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s.gov.ru/documents/6006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Отчиева Ю.П.</cp:lastModifiedBy>
  <cp:revision>10</cp:revision>
  <cp:lastPrinted>2018-05-11T09:51:00Z</cp:lastPrinted>
  <dcterms:created xsi:type="dcterms:W3CDTF">2018-05-11T09:21:00Z</dcterms:created>
  <dcterms:modified xsi:type="dcterms:W3CDTF">2018-05-11T12:20:00Z</dcterms:modified>
</cp:coreProperties>
</file>