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2521A" w:rsidTr="00CF4E65">
        <w:tc>
          <w:tcPr>
            <w:tcW w:w="4785" w:type="dxa"/>
          </w:tcPr>
          <w:p w:rsidR="00A2521A" w:rsidRDefault="00A2521A" w:rsidP="00CF4E65">
            <w:pPr>
              <w:pStyle w:val="Style1"/>
              <w:widowControl/>
              <w:spacing w:before="67"/>
              <w:jc w:val="center"/>
              <w:rPr>
                <w:rStyle w:val="FontStyle11"/>
              </w:rPr>
            </w:pPr>
          </w:p>
        </w:tc>
        <w:tc>
          <w:tcPr>
            <w:tcW w:w="4786" w:type="dxa"/>
          </w:tcPr>
          <w:p w:rsidR="00A4345E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ОАО «</w:t>
            </w:r>
            <w:proofErr w:type="spellStart"/>
            <w:r>
              <w:rPr>
                <w:rStyle w:val="FontStyle11"/>
              </w:rPr>
              <w:t>Прионежская</w:t>
            </w:r>
            <w:proofErr w:type="spellEnd"/>
            <w:r>
              <w:rPr>
                <w:rStyle w:val="FontStyle11"/>
              </w:rPr>
              <w:t xml:space="preserve"> сетевая компания» </w:t>
            </w: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ул. </w:t>
            </w:r>
            <w:proofErr w:type="spellStart"/>
            <w:r>
              <w:rPr>
                <w:rStyle w:val="FontStyle11"/>
              </w:rPr>
              <w:t>Новосулажгорская</w:t>
            </w:r>
            <w:proofErr w:type="spellEnd"/>
            <w:r>
              <w:rPr>
                <w:rStyle w:val="FontStyle11"/>
              </w:rPr>
              <w:t xml:space="preserve">, д. 22, </w:t>
            </w: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г. Петрозаводск, 185013 </w:t>
            </w: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3B5F65" w:rsidP="00A4345E">
            <w:pPr>
              <w:pStyle w:val="Style1"/>
              <w:widowControl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Лисняк</w:t>
            </w:r>
            <w:proofErr w:type="spellEnd"/>
            <w:r>
              <w:rPr>
                <w:rStyle w:val="FontStyle11"/>
              </w:rPr>
              <w:t xml:space="preserve"> </w:t>
            </w:r>
            <w:r w:rsidR="000D2732" w:rsidRPr="000D2732">
              <w:rPr>
                <w:sz w:val="26"/>
                <w:szCs w:val="26"/>
              </w:rPr>
              <w:t>&lt;</w:t>
            </w:r>
            <w:r w:rsidR="000D2732">
              <w:rPr>
                <w:sz w:val="26"/>
                <w:szCs w:val="26"/>
              </w:rPr>
              <w:t>И.О</w:t>
            </w:r>
            <w:r w:rsidR="000D2732" w:rsidRPr="000D2732">
              <w:rPr>
                <w:sz w:val="26"/>
                <w:szCs w:val="26"/>
              </w:rPr>
              <w:t>.&gt;</w:t>
            </w:r>
          </w:p>
          <w:p w:rsidR="003B5F65" w:rsidRDefault="003B5F65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3B5F65" w:rsidRPr="000D2732" w:rsidRDefault="000D2732" w:rsidP="003B5F6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  <w:lang w:val="en-US"/>
              </w:rPr>
              <w:t>&gt;</w:t>
            </w:r>
          </w:p>
          <w:p w:rsidR="003B5F65" w:rsidRPr="00FA658F" w:rsidRDefault="003B5F65" w:rsidP="003B5F65">
            <w:pPr>
              <w:rPr>
                <w:sz w:val="26"/>
                <w:szCs w:val="26"/>
              </w:rPr>
            </w:pPr>
          </w:p>
          <w:p w:rsidR="003B5F65" w:rsidRDefault="003B5F65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EF032B" w:rsidRDefault="00EF032B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</w:tc>
      </w:tr>
    </w:tbl>
    <w:p w:rsidR="00403325" w:rsidRDefault="00403325" w:rsidP="00785C43">
      <w:pPr>
        <w:pStyle w:val="Style1"/>
        <w:widowControl/>
        <w:spacing w:before="67"/>
        <w:jc w:val="center"/>
        <w:rPr>
          <w:rStyle w:val="FontStyle11"/>
        </w:rPr>
      </w:pPr>
    </w:p>
    <w:p w:rsidR="00785C43" w:rsidRPr="00694163" w:rsidRDefault="00785C43" w:rsidP="004E3C87">
      <w:pPr>
        <w:pStyle w:val="Style1"/>
        <w:widowControl/>
        <w:jc w:val="center"/>
        <w:rPr>
          <w:rStyle w:val="FontStyle11"/>
        </w:rPr>
      </w:pPr>
      <w:r w:rsidRPr="00694163">
        <w:rPr>
          <w:rStyle w:val="FontStyle11"/>
        </w:rPr>
        <w:t>ОПРЕДЕЛЕНИЕ</w:t>
      </w:r>
    </w:p>
    <w:p w:rsidR="00785C43" w:rsidRPr="00694163" w:rsidRDefault="00785C43" w:rsidP="004E3C87">
      <w:pPr>
        <w:pStyle w:val="Style2"/>
        <w:widowControl/>
        <w:rPr>
          <w:rStyle w:val="FontStyle11"/>
        </w:rPr>
      </w:pPr>
      <w:r w:rsidRPr="00694163">
        <w:rPr>
          <w:rStyle w:val="FontStyle11"/>
        </w:rPr>
        <w:t xml:space="preserve">О НАЗНАЧЕНИИ ДЕЛА О НАРУШЕНИИ АНТИМОНОПОЛЬНОГО ЗАКОНОДАТЕЛЬСТВА </w:t>
      </w:r>
      <w:r w:rsidR="00EF032B" w:rsidRPr="00694163">
        <w:rPr>
          <w:rStyle w:val="FontStyle11"/>
        </w:rPr>
        <w:t xml:space="preserve">№ </w:t>
      </w:r>
      <w:r w:rsidR="00EF032B">
        <w:rPr>
          <w:rStyle w:val="FontStyle11"/>
        </w:rPr>
        <w:t>03-16/</w:t>
      </w:r>
      <w:r w:rsidR="003B5F65">
        <w:rPr>
          <w:rStyle w:val="FontStyle11"/>
        </w:rPr>
        <w:t>04</w:t>
      </w:r>
      <w:r w:rsidR="00EF032B">
        <w:rPr>
          <w:rStyle w:val="FontStyle11"/>
        </w:rPr>
        <w:t>-201</w:t>
      </w:r>
      <w:r w:rsidR="003B5F65">
        <w:rPr>
          <w:rStyle w:val="FontStyle11"/>
        </w:rPr>
        <w:t>3</w:t>
      </w:r>
      <w:proofErr w:type="gramStart"/>
      <w:r w:rsidR="00EF032B" w:rsidRPr="00694163">
        <w:rPr>
          <w:rStyle w:val="FontStyle11"/>
        </w:rPr>
        <w:t xml:space="preserve"> </w:t>
      </w:r>
      <w:r w:rsidRPr="00694163">
        <w:rPr>
          <w:rStyle w:val="FontStyle11"/>
        </w:rPr>
        <w:t>К</w:t>
      </w:r>
      <w:proofErr w:type="gramEnd"/>
      <w:r w:rsidRPr="00694163">
        <w:rPr>
          <w:rStyle w:val="FontStyle11"/>
        </w:rPr>
        <w:t xml:space="preserve"> РАССМОТРЕНИЮ</w:t>
      </w:r>
    </w:p>
    <w:p w:rsidR="004E3C87" w:rsidRDefault="00785C43" w:rsidP="004E3C87">
      <w:pPr>
        <w:pStyle w:val="Style6"/>
        <w:widowControl/>
        <w:spacing w:line="240" w:lineRule="exact"/>
        <w:jc w:val="left"/>
        <w:rPr>
          <w:sz w:val="6"/>
          <w:szCs w:val="6"/>
        </w:rPr>
      </w:pPr>
      <w:r w:rsidRPr="00403325">
        <w:rPr>
          <w:sz w:val="6"/>
          <w:szCs w:val="6"/>
        </w:rPr>
        <w:t xml:space="preserve"> </w:t>
      </w:r>
    </w:p>
    <w:p w:rsidR="00785C43" w:rsidRPr="00694163" w:rsidRDefault="009E29D0" w:rsidP="004E3C87">
      <w:pPr>
        <w:pStyle w:val="Style6"/>
        <w:widowControl/>
        <w:spacing w:line="240" w:lineRule="exact"/>
        <w:jc w:val="left"/>
        <w:rPr>
          <w:rStyle w:val="FontStyle11"/>
        </w:rPr>
      </w:pPr>
      <w:r>
        <w:rPr>
          <w:rStyle w:val="FontStyle11"/>
        </w:rPr>
        <w:t>«</w:t>
      </w:r>
      <w:r w:rsidR="001A5571">
        <w:rPr>
          <w:rStyle w:val="FontStyle11"/>
        </w:rPr>
        <w:t xml:space="preserve"> 01 </w:t>
      </w:r>
      <w:r>
        <w:rPr>
          <w:rStyle w:val="FontStyle11"/>
        </w:rPr>
        <w:t>»</w:t>
      </w:r>
      <w:r w:rsidR="00527AA6">
        <w:rPr>
          <w:rStyle w:val="FontStyle11"/>
        </w:rPr>
        <w:t xml:space="preserve"> </w:t>
      </w:r>
      <w:r w:rsidR="003B5F65">
        <w:rPr>
          <w:rStyle w:val="FontStyle11"/>
        </w:rPr>
        <w:t xml:space="preserve"> апреля</w:t>
      </w:r>
      <w:r w:rsidR="00785C43" w:rsidRPr="00694163">
        <w:rPr>
          <w:rStyle w:val="FontStyle11"/>
        </w:rPr>
        <w:t xml:space="preserve">  201</w:t>
      </w:r>
      <w:r w:rsidR="003B5F65">
        <w:rPr>
          <w:rStyle w:val="FontStyle11"/>
        </w:rPr>
        <w:t>3</w:t>
      </w:r>
      <w:r w:rsidR="00785C43" w:rsidRPr="00694163">
        <w:rPr>
          <w:rStyle w:val="FontStyle11"/>
        </w:rPr>
        <w:t xml:space="preserve"> года </w:t>
      </w:r>
      <w:r w:rsidR="003B5F65">
        <w:rPr>
          <w:rStyle w:val="FontStyle11"/>
        </w:rPr>
        <w:t xml:space="preserve"> </w:t>
      </w:r>
      <w:r w:rsidR="001A5571">
        <w:rPr>
          <w:rStyle w:val="FontStyle11"/>
        </w:rPr>
        <w:t xml:space="preserve">        </w:t>
      </w:r>
      <w:r w:rsidR="00785C43" w:rsidRPr="00694163">
        <w:rPr>
          <w:rStyle w:val="FontStyle11"/>
        </w:rPr>
        <w:t xml:space="preserve">                     </w:t>
      </w:r>
      <w:r w:rsidR="00D97E86">
        <w:rPr>
          <w:rStyle w:val="FontStyle11"/>
        </w:rPr>
        <w:t xml:space="preserve">           </w:t>
      </w:r>
      <w:r w:rsidR="00785C43" w:rsidRPr="00694163">
        <w:rPr>
          <w:rStyle w:val="FontStyle11"/>
        </w:rPr>
        <w:t xml:space="preserve">                 </w:t>
      </w:r>
      <w:r w:rsidR="00100336">
        <w:rPr>
          <w:rStyle w:val="FontStyle11"/>
        </w:rPr>
        <w:t xml:space="preserve">   </w:t>
      </w:r>
      <w:r w:rsidR="00EF032B">
        <w:rPr>
          <w:rStyle w:val="FontStyle11"/>
        </w:rPr>
        <w:t xml:space="preserve">   </w:t>
      </w:r>
      <w:r w:rsidR="00100336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               </w:t>
      </w:r>
      <w:proofErr w:type="gramStart"/>
      <w:r w:rsidR="00785C43" w:rsidRPr="00694163">
        <w:rPr>
          <w:rStyle w:val="FontStyle11"/>
        </w:rPr>
        <w:t>г</w:t>
      </w:r>
      <w:proofErr w:type="gramEnd"/>
      <w:r w:rsidR="00785C43" w:rsidRPr="00694163">
        <w:rPr>
          <w:rStyle w:val="FontStyle11"/>
        </w:rPr>
        <w:t>. Петрозаводск</w:t>
      </w:r>
    </w:p>
    <w:p w:rsidR="00785C43" w:rsidRPr="004E3C87" w:rsidRDefault="00785C43" w:rsidP="00785C43">
      <w:pPr>
        <w:pStyle w:val="Style6"/>
        <w:widowControl/>
        <w:tabs>
          <w:tab w:val="left" w:leader="underscore" w:pos="288"/>
        </w:tabs>
        <w:spacing w:before="53" w:line="240" w:lineRule="auto"/>
        <w:jc w:val="left"/>
        <w:rPr>
          <w:rStyle w:val="FontStyle11"/>
          <w:sz w:val="16"/>
          <w:szCs w:val="16"/>
        </w:rPr>
      </w:pPr>
    </w:p>
    <w:p w:rsidR="00785C43" w:rsidRDefault="00D97E86" w:rsidP="003B5F65">
      <w:pPr>
        <w:ind w:firstLine="720"/>
        <w:jc w:val="both"/>
        <w:rPr>
          <w:rStyle w:val="FontStyle11"/>
        </w:rPr>
      </w:pPr>
      <w:r w:rsidRPr="003B5F65">
        <w:rPr>
          <w:rStyle w:val="FontStyle11"/>
        </w:rPr>
        <w:t xml:space="preserve"> </w:t>
      </w:r>
      <w:proofErr w:type="gramStart"/>
      <w:r w:rsidR="00785C43" w:rsidRPr="003B5F65">
        <w:rPr>
          <w:rStyle w:val="FontStyle11"/>
        </w:rPr>
        <w:t xml:space="preserve">Председатель Комиссии Управления Федеральной антимонопольной службы по Республике Карелия (далее - Карельское УФАС России) по рассмотрению </w:t>
      </w:r>
      <w:r w:rsidR="00EF032B" w:rsidRPr="003B5F65">
        <w:rPr>
          <w:rStyle w:val="FontStyle11"/>
        </w:rPr>
        <w:t xml:space="preserve">  </w:t>
      </w:r>
      <w:r w:rsidR="00785C43" w:rsidRPr="003B5F65">
        <w:rPr>
          <w:rStyle w:val="FontStyle11"/>
        </w:rPr>
        <w:t xml:space="preserve">дела   </w:t>
      </w:r>
      <w:r w:rsidR="00EF032B" w:rsidRPr="003B5F65">
        <w:rPr>
          <w:rStyle w:val="FontStyle11"/>
        </w:rPr>
        <w:t xml:space="preserve">о   нарушении    антимонопольного     законодательства  </w:t>
      </w:r>
      <w:r w:rsidR="00785C43" w:rsidRPr="003B5F65">
        <w:rPr>
          <w:rStyle w:val="FontStyle11"/>
        </w:rPr>
        <w:t>№</w:t>
      </w:r>
      <w:r w:rsidR="008C0CEB" w:rsidRPr="003B5F65">
        <w:rPr>
          <w:rStyle w:val="FontStyle11"/>
        </w:rPr>
        <w:t>03-16/</w:t>
      </w:r>
      <w:r w:rsidR="003B5F65" w:rsidRPr="003B5F65">
        <w:rPr>
          <w:rStyle w:val="FontStyle11"/>
        </w:rPr>
        <w:t>04</w:t>
      </w:r>
      <w:r w:rsidR="008C0CEB" w:rsidRPr="003B5F65">
        <w:rPr>
          <w:rStyle w:val="FontStyle11"/>
        </w:rPr>
        <w:t>-201</w:t>
      </w:r>
      <w:r w:rsidR="003B5F65" w:rsidRPr="003B5F65">
        <w:rPr>
          <w:rStyle w:val="FontStyle11"/>
        </w:rPr>
        <w:t>3</w:t>
      </w:r>
      <w:r w:rsidR="00785C43" w:rsidRPr="003B5F65">
        <w:rPr>
          <w:rStyle w:val="FontStyle11"/>
        </w:rPr>
        <w:t xml:space="preserve">, возбужденного по </w:t>
      </w:r>
      <w:r w:rsidR="00A4345E" w:rsidRPr="003B5F65">
        <w:rPr>
          <w:rStyle w:val="FontStyle11"/>
        </w:rPr>
        <w:t xml:space="preserve"> заявлению</w:t>
      </w:r>
      <w:r w:rsidR="00EF032B" w:rsidRPr="003B5F65">
        <w:rPr>
          <w:rStyle w:val="FontStyle11"/>
        </w:rPr>
        <w:t xml:space="preserve"> </w:t>
      </w:r>
      <w:proofErr w:type="spellStart"/>
      <w:r w:rsidR="003B5F65" w:rsidRPr="003B5F65">
        <w:rPr>
          <w:rStyle w:val="FontStyle11"/>
        </w:rPr>
        <w:t>Лисняк</w:t>
      </w:r>
      <w:proofErr w:type="spellEnd"/>
      <w:r w:rsidR="003B5F65" w:rsidRPr="003B5F65">
        <w:rPr>
          <w:rStyle w:val="FontStyle11"/>
        </w:rPr>
        <w:t xml:space="preserve"> </w:t>
      </w:r>
      <w:r w:rsidR="000D2732" w:rsidRPr="000D2732">
        <w:rPr>
          <w:rStyle w:val="FontStyle11"/>
        </w:rPr>
        <w:t>&lt;</w:t>
      </w:r>
      <w:r w:rsidR="000D2732">
        <w:rPr>
          <w:rStyle w:val="FontStyle11"/>
        </w:rPr>
        <w:t>И.О.</w:t>
      </w:r>
      <w:r w:rsidR="000D2732" w:rsidRPr="000D2732">
        <w:rPr>
          <w:rStyle w:val="FontStyle11"/>
        </w:rPr>
        <w:t>&gt;</w:t>
      </w:r>
      <w:r w:rsidR="003B5F65" w:rsidRPr="003B5F65">
        <w:rPr>
          <w:rStyle w:val="FontStyle11"/>
        </w:rPr>
        <w:t xml:space="preserve"> </w:t>
      </w:r>
      <w:r w:rsidR="00EF032B" w:rsidRPr="003B5F65">
        <w:rPr>
          <w:rStyle w:val="FontStyle11"/>
        </w:rPr>
        <w:t xml:space="preserve"> (</w:t>
      </w:r>
      <w:r w:rsidR="000D2732" w:rsidRPr="000D2732">
        <w:rPr>
          <w:rStyle w:val="FontStyle11"/>
        </w:rPr>
        <w:t>&lt;</w:t>
      </w:r>
      <w:r w:rsidR="000D2732">
        <w:rPr>
          <w:rStyle w:val="FontStyle11"/>
        </w:rPr>
        <w:t>адрес</w:t>
      </w:r>
      <w:r w:rsidR="000D2732" w:rsidRPr="000D2732">
        <w:rPr>
          <w:rStyle w:val="FontStyle11"/>
        </w:rPr>
        <w:t>&gt;</w:t>
      </w:r>
      <w:r w:rsidR="00EF032B" w:rsidRPr="003B5F65">
        <w:rPr>
          <w:rStyle w:val="FontStyle11"/>
        </w:rPr>
        <w:t>)</w:t>
      </w:r>
      <w:r w:rsidR="00E60E65" w:rsidRPr="003B5F65">
        <w:rPr>
          <w:rStyle w:val="FontStyle11"/>
        </w:rPr>
        <w:t xml:space="preserve">, </w:t>
      </w:r>
      <w:r w:rsidR="00B9142D" w:rsidRPr="003B5F65">
        <w:rPr>
          <w:rStyle w:val="FontStyle11"/>
        </w:rPr>
        <w:t xml:space="preserve"> </w:t>
      </w:r>
      <w:r w:rsidR="00785C43" w:rsidRPr="003B5F65">
        <w:rPr>
          <w:rStyle w:val="FontStyle11"/>
        </w:rPr>
        <w:t xml:space="preserve">на основании приказа Карельского УФАС России от </w:t>
      </w:r>
      <w:r w:rsidR="00EF032B" w:rsidRPr="003B5F65">
        <w:rPr>
          <w:rStyle w:val="FontStyle11"/>
        </w:rPr>
        <w:t>«</w:t>
      </w:r>
      <w:r w:rsidR="001A5571">
        <w:rPr>
          <w:rStyle w:val="FontStyle11"/>
        </w:rPr>
        <w:t>29</w:t>
      </w:r>
      <w:r w:rsidR="00EF032B" w:rsidRPr="003B5F65">
        <w:rPr>
          <w:rStyle w:val="FontStyle11"/>
        </w:rPr>
        <w:t>»</w:t>
      </w:r>
      <w:r w:rsidR="00355715" w:rsidRPr="003B5F65">
        <w:rPr>
          <w:rStyle w:val="FontStyle11"/>
        </w:rPr>
        <w:t xml:space="preserve"> </w:t>
      </w:r>
      <w:r w:rsidR="001A5571">
        <w:rPr>
          <w:rStyle w:val="FontStyle11"/>
        </w:rPr>
        <w:t>марта</w:t>
      </w:r>
      <w:r w:rsidR="0050512C" w:rsidRPr="003B5F65">
        <w:rPr>
          <w:rStyle w:val="FontStyle11"/>
        </w:rPr>
        <w:t xml:space="preserve"> </w:t>
      </w:r>
      <w:r w:rsidR="00785C43" w:rsidRPr="003B5F65">
        <w:rPr>
          <w:rStyle w:val="FontStyle11"/>
        </w:rPr>
        <w:t>201</w:t>
      </w:r>
      <w:r w:rsidR="003B5F65" w:rsidRPr="003B5F65">
        <w:rPr>
          <w:rStyle w:val="FontStyle11"/>
        </w:rPr>
        <w:t>3</w:t>
      </w:r>
      <w:r w:rsidR="00785C43" w:rsidRPr="003B5F65">
        <w:rPr>
          <w:rStyle w:val="FontStyle11"/>
        </w:rPr>
        <w:t xml:space="preserve"> №</w:t>
      </w:r>
      <w:r w:rsidR="001A5571">
        <w:rPr>
          <w:rStyle w:val="FontStyle11"/>
        </w:rPr>
        <w:t>46</w:t>
      </w:r>
      <w:r w:rsidR="00785C43" w:rsidRPr="003B5F65">
        <w:rPr>
          <w:rStyle w:val="FontStyle11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E108D2" w:rsidRPr="003B5F65">
        <w:rPr>
          <w:rStyle w:val="FontStyle11"/>
        </w:rPr>
        <w:t>открытым акционерным обществом «</w:t>
      </w:r>
      <w:proofErr w:type="spellStart"/>
      <w:r w:rsidR="00EF032B" w:rsidRPr="003B5F65">
        <w:rPr>
          <w:rStyle w:val="FontStyle11"/>
        </w:rPr>
        <w:t>Прионежская</w:t>
      </w:r>
      <w:proofErr w:type="spellEnd"/>
      <w:proofErr w:type="gramEnd"/>
      <w:r w:rsidR="00EF032B" w:rsidRPr="003B5F65">
        <w:rPr>
          <w:rStyle w:val="FontStyle11"/>
        </w:rPr>
        <w:t xml:space="preserve"> </w:t>
      </w:r>
      <w:proofErr w:type="gramStart"/>
      <w:r w:rsidR="00EF032B" w:rsidRPr="003B5F65">
        <w:rPr>
          <w:rStyle w:val="FontStyle11"/>
        </w:rPr>
        <w:t>сетевая компания</w:t>
      </w:r>
      <w:r w:rsidR="00E108D2" w:rsidRPr="003B5F65">
        <w:rPr>
          <w:rStyle w:val="FontStyle11"/>
        </w:rPr>
        <w:t xml:space="preserve">» </w:t>
      </w:r>
      <w:r w:rsidR="00785C43" w:rsidRPr="003B5F65">
        <w:rPr>
          <w:sz w:val="26"/>
          <w:szCs w:val="26"/>
        </w:rPr>
        <w:t>(</w:t>
      </w:r>
      <w:r w:rsidR="00E60E65" w:rsidRPr="003B5F65">
        <w:rPr>
          <w:sz w:val="26"/>
          <w:szCs w:val="26"/>
        </w:rPr>
        <w:t>ул.</w:t>
      </w:r>
      <w:r w:rsidR="00EF032B" w:rsidRPr="003B5F65">
        <w:rPr>
          <w:sz w:val="26"/>
          <w:szCs w:val="26"/>
        </w:rPr>
        <w:t xml:space="preserve"> </w:t>
      </w:r>
      <w:proofErr w:type="spellStart"/>
      <w:r w:rsidR="00EF032B" w:rsidRPr="003B5F65">
        <w:rPr>
          <w:sz w:val="26"/>
          <w:szCs w:val="26"/>
        </w:rPr>
        <w:t>Новосулажгорская</w:t>
      </w:r>
      <w:proofErr w:type="spellEnd"/>
      <w:r w:rsidR="00E60E65" w:rsidRPr="003B5F65">
        <w:rPr>
          <w:sz w:val="26"/>
          <w:szCs w:val="26"/>
        </w:rPr>
        <w:t>, д.22, г.</w:t>
      </w:r>
      <w:r w:rsidR="00A4345E" w:rsidRPr="003B5F65">
        <w:rPr>
          <w:sz w:val="26"/>
          <w:szCs w:val="26"/>
        </w:rPr>
        <w:t xml:space="preserve"> </w:t>
      </w:r>
      <w:r w:rsidR="00E60E65" w:rsidRPr="003B5F65">
        <w:rPr>
          <w:sz w:val="26"/>
          <w:szCs w:val="26"/>
        </w:rPr>
        <w:t>Петрозаводск, 18501</w:t>
      </w:r>
      <w:r w:rsidR="00EF032B" w:rsidRPr="003B5F65">
        <w:rPr>
          <w:sz w:val="26"/>
          <w:szCs w:val="26"/>
        </w:rPr>
        <w:t>3</w:t>
      </w:r>
      <w:r w:rsidR="00E71E67" w:rsidRPr="003B5F65">
        <w:rPr>
          <w:sz w:val="26"/>
          <w:szCs w:val="26"/>
        </w:rPr>
        <w:t>, далее – ОАО «</w:t>
      </w:r>
      <w:r w:rsidR="00EF032B" w:rsidRPr="003B5F65">
        <w:rPr>
          <w:sz w:val="26"/>
          <w:szCs w:val="26"/>
        </w:rPr>
        <w:t>ПСК</w:t>
      </w:r>
      <w:r w:rsidR="00E71E67" w:rsidRPr="003B5F65">
        <w:rPr>
          <w:sz w:val="26"/>
          <w:szCs w:val="26"/>
        </w:rPr>
        <w:t>»</w:t>
      </w:r>
      <w:r w:rsidR="00785C43" w:rsidRPr="003B5F65">
        <w:rPr>
          <w:sz w:val="26"/>
          <w:szCs w:val="26"/>
        </w:rPr>
        <w:t>)</w:t>
      </w:r>
      <w:r w:rsidR="00B9142D" w:rsidRPr="003B5F65">
        <w:rPr>
          <w:sz w:val="26"/>
          <w:szCs w:val="26"/>
        </w:rPr>
        <w:t>,</w:t>
      </w:r>
      <w:r w:rsidR="00EF032B" w:rsidRPr="003B5F65">
        <w:rPr>
          <w:sz w:val="26"/>
          <w:szCs w:val="26"/>
        </w:rPr>
        <w:t xml:space="preserve"> занимающ</w:t>
      </w:r>
      <w:r w:rsidR="00355715" w:rsidRPr="003B5F65">
        <w:rPr>
          <w:sz w:val="26"/>
          <w:szCs w:val="26"/>
        </w:rPr>
        <w:t>им</w:t>
      </w:r>
      <w:r w:rsidR="00EF032B" w:rsidRPr="003B5F65">
        <w:rPr>
          <w:sz w:val="26"/>
          <w:szCs w:val="26"/>
        </w:rPr>
        <w:t xml:space="preserve"> доминирующее положение на рынке оказания услуг по передаче электрической энергии, неотъемлемой частью которых являются услуги по технологическому присоединению, </w:t>
      </w:r>
      <w:r w:rsidR="00E108D2" w:rsidRPr="003B5F65">
        <w:rPr>
          <w:sz w:val="26"/>
          <w:szCs w:val="26"/>
        </w:rPr>
        <w:t>ч</w:t>
      </w:r>
      <w:r w:rsidR="00100336" w:rsidRPr="003B5F65">
        <w:rPr>
          <w:sz w:val="26"/>
          <w:szCs w:val="26"/>
        </w:rPr>
        <w:t xml:space="preserve">асти 1 статьи 10 </w:t>
      </w:r>
      <w:r w:rsidR="00785C43" w:rsidRPr="003B5F65">
        <w:rPr>
          <w:sz w:val="26"/>
          <w:szCs w:val="26"/>
        </w:rPr>
        <w:t>Федерального закона от 26</w:t>
      </w:r>
      <w:r w:rsidR="00E108D2" w:rsidRPr="003B5F65">
        <w:rPr>
          <w:sz w:val="26"/>
          <w:szCs w:val="26"/>
        </w:rPr>
        <w:t xml:space="preserve"> июля </w:t>
      </w:r>
      <w:r w:rsidR="00785C43" w:rsidRPr="003B5F65">
        <w:rPr>
          <w:sz w:val="26"/>
          <w:szCs w:val="26"/>
        </w:rPr>
        <w:t>2006</w:t>
      </w:r>
      <w:r w:rsidR="00E108D2" w:rsidRPr="003B5F65">
        <w:rPr>
          <w:sz w:val="26"/>
          <w:szCs w:val="26"/>
        </w:rPr>
        <w:t xml:space="preserve"> года</w:t>
      </w:r>
      <w:r w:rsidR="00785C43" w:rsidRPr="003B5F65">
        <w:rPr>
          <w:sz w:val="26"/>
          <w:szCs w:val="26"/>
        </w:rPr>
        <w:t xml:space="preserve">  №135-ФЗ «О защите конкуренции» (далее – Закон о защите конкуренции), </w:t>
      </w:r>
      <w:r w:rsidR="003C252C" w:rsidRPr="003B5F65">
        <w:rPr>
          <w:sz w:val="26"/>
          <w:szCs w:val="26"/>
        </w:rPr>
        <w:t>выразившегося</w:t>
      </w:r>
      <w:r w:rsidR="00EF032B" w:rsidRPr="003B5F65">
        <w:rPr>
          <w:sz w:val="26"/>
          <w:szCs w:val="26"/>
        </w:rPr>
        <w:t xml:space="preserve"> в</w:t>
      </w:r>
      <w:r w:rsidR="00A8494C" w:rsidRPr="003B5F65">
        <w:rPr>
          <w:sz w:val="26"/>
          <w:szCs w:val="26"/>
        </w:rPr>
        <w:t xml:space="preserve"> ущемлении интересов заявителя </w:t>
      </w:r>
      <w:r w:rsidR="003B5F65" w:rsidRPr="003B5F65">
        <w:rPr>
          <w:sz w:val="26"/>
          <w:szCs w:val="26"/>
        </w:rPr>
        <w:t>в неправомерном возложении на</w:t>
      </w:r>
      <w:proofErr w:type="gramEnd"/>
      <w:r w:rsidR="003B5F65" w:rsidRPr="003B5F65">
        <w:rPr>
          <w:sz w:val="26"/>
          <w:szCs w:val="26"/>
        </w:rPr>
        <w:t xml:space="preserve"> </w:t>
      </w:r>
      <w:proofErr w:type="spellStart"/>
      <w:proofErr w:type="gramStart"/>
      <w:r w:rsidR="003B5F65" w:rsidRPr="003B5F65">
        <w:rPr>
          <w:sz w:val="26"/>
          <w:szCs w:val="26"/>
        </w:rPr>
        <w:t>Лисняк</w:t>
      </w:r>
      <w:proofErr w:type="spellEnd"/>
      <w:r w:rsidR="003B5F65" w:rsidRPr="003B5F65">
        <w:rPr>
          <w:sz w:val="26"/>
          <w:szCs w:val="26"/>
        </w:rPr>
        <w:t xml:space="preserve"> </w:t>
      </w:r>
      <w:r w:rsidR="000D2732" w:rsidRPr="000D2732">
        <w:rPr>
          <w:sz w:val="26"/>
          <w:szCs w:val="26"/>
        </w:rPr>
        <w:t>&lt;</w:t>
      </w:r>
      <w:r w:rsidR="000D2732">
        <w:rPr>
          <w:sz w:val="26"/>
          <w:szCs w:val="26"/>
        </w:rPr>
        <w:t>И.О</w:t>
      </w:r>
      <w:r w:rsidR="000D2732" w:rsidRPr="000D2732">
        <w:rPr>
          <w:sz w:val="26"/>
          <w:szCs w:val="26"/>
        </w:rPr>
        <w:t>.&gt;</w:t>
      </w:r>
      <w:r w:rsidR="003B5F65" w:rsidRPr="003B5F65">
        <w:rPr>
          <w:sz w:val="26"/>
          <w:szCs w:val="26"/>
        </w:rPr>
        <w:t xml:space="preserve"> в выданных ей технических условиях обязанности по разработке чертежа-проекта электроснабжения объекта и выполнению мероприятий по технологическому присоединению за пределами границ принадлежащего ей участка, на котором располагаются (будут располагаться) </w:t>
      </w:r>
      <w:proofErr w:type="spellStart"/>
      <w:r w:rsidR="003B5F65" w:rsidRPr="003B5F65">
        <w:rPr>
          <w:sz w:val="26"/>
          <w:szCs w:val="26"/>
        </w:rPr>
        <w:t>энергопринимающие</w:t>
      </w:r>
      <w:proofErr w:type="spellEnd"/>
      <w:r w:rsidR="003B5F65" w:rsidRPr="003B5F65">
        <w:rPr>
          <w:sz w:val="26"/>
          <w:szCs w:val="26"/>
        </w:rPr>
        <w:t xml:space="preserve"> устройства, </w:t>
      </w:r>
      <w:proofErr w:type="spellStart"/>
      <w:r w:rsidR="003B5F65" w:rsidRPr="003B5F65">
        <w:rPr>
          <w:sz w:val="26"/>
          <w:szCs w:val="26"/>
        </w:rPr>
        <w:t>неуказании</w:t>
      </w:r>
      <w:proofErr w:type="spellEnd"/>
      <w:r w:rsidR="003B5F65" w:rsidRPr="003B5F65">
        <w:rPr>
          <w:sz w:val="26"/>
          <w:szCs w:val="26"/>
        </w:rPr>
        <w:t xml:space="preserve"> в технических условиях точки подключения, а также в нарушении сроков </w:t>
      </w:r>
      <w:r w:rsidR="003B5F65">
        <w:rPr>
          <w:sz w:val="26"/>
          <w:szCs w:val="26"/>
        </w:rPr>
        <w:t xml:space="preserve">выполнения мероприятий по </w:t>
      </w:r>
      <w:r w:rsidR="003B5F65" w:rsidRPr="003B5F65">
        <w:rPr>
          <w:sz w:val="26"/>
          <w:szCs w:val="26"/>
        </w:rPr>
        <w:t>технологическо</w:t>
      </w:r>
      <w:r w:rsidR="003B5F65">
        <w:rPr>
          <w:sz w:val="26"/>
          <w:szCs w:val="26"/>
        </w:rPr>
        <w:t>му</w:t>
      </w:r>
      <w:r w:rsidR="003B5F65" w:rsidRPr="003B5F65">
        <w:rPr>
          <w:sz w:val="26"/>
          <w:szCs w:val="26"/>
        </w:rPr>
        <w:t xml:space="preserve"> присоединени</w:t>
      </w:r>
      <w:r w:rsidR="003B5F65">
        <w:rPr>
          <w:sz w:val="26"/>
          <w:szCs w:val="26"/>
        </w:rPr>
        <w:t xml:space="preserve">ю, </w:t>
      </w:r>
      <w:r w:rsidR="00355715">
        <w:rPr>
          <w:sz w:val="26"/>
          <w:szCs w:val="26"/>
        </w:rPr>
        <w:t xml:space="preserve"> </w:t>
      </w:r>
      <w:r w:rsidR="003C252C">
        <w:rPr>
          <w:sz w:val="26"/>
          <w:szCs w:val="26"/>
        </w:rPr>
        <w:t xml:space="preserve"> </w:t>
      </w:r>
      <w:r w:rsidR="00785C43" w:rsidRPr="00694163">
        <w:rPr>
          <w:rFonts w:eastAsia="Times New Roman"/>
          <w:sz w:val="26"/>
          <w:szCs w:val="26"/>
        </w:rPr>
        <w:t xml:space="preserve">руководствуясь </w:t>
      </w:r>
      <w:r w:rsidR="00785C43" w:rsidRPr="00694163">
        <w:rPr>
          <w:rStyle w:val="FontStyle11"/>
        </w:rPr>
        <w:t xml:space="preserve"> частью </w:t>
      </w:r>
      <w:r w:rsidR="00B759C7">
        <w:rPr>
          <w:rStyle w:val="FontStyle11"/>
        </w:rPr>
        <w:t>1</w:t>
      </w:r>
      <w:r w:rsidR="007E20B6">
        <w:rPr>
          <w:rStyle w:val="FontStyle11"/>
        </w:rPr>
        <w:t>3</w:t>
      </w:r>
      <w:r w:rsidR="00785C43" w:rsidRPr="00694163">
        <w:rPr>
          <w:rStyle w:val="FontStyle11"/>
        </w:rPr>
        <w:t xml:space="preserve"> статьи 44 Закона о защите конкуренции,</w:t>
      </w:r>
      <w:proofErr w:type="gramEnd"/>
    </w:p>
    <w:p w:rsidR="009E29D0" w:rsidRDefault="009E29D0" w:rsidP="00403325">
      <w:pPr>
        <w:pStyle w:val="Style3"/>
        <w:widowControl/>
        <w:jc w:val="center"/>
        <w:rPr>
          <w:rStyle w:val="FontStyle11"/>
        </w:rPr>
      </w:pPr>
    </w:p>
    <w:p w:rsidR="00785C43" w:rsidRDefault="00785C43" w:rsidP="00403325">
      <w:pPr>
        <w:pStyle w:val="Style3"/>
        <w:widowControl/>
        <w:jc w:val="center"/>
        <w:rPr>
          <w:rStyle w:val="FontStyle11"/>
        </w:rPr>
      </w:pPr>
      <w:r w:rsidRPr="00694163">
        <w:rPr>
          <w:rStyle w:val="FontStyle11"/>
        </w:rPr>
        <w:t>ОПРЕДЕЛИЛ:</w:t>
      </w:r>
    </w:p>
    <w:p w:rsidR="00403325" w:rsidRPr="00694163" w:rsidRDefault="00403325" w:rsidP="00403325">
      <w:pPr>
        <w:pStyle w:val="Style3"/>
        <w:widowControl/>
        <w:jc w:val="center"/>
        <w:rPr>
          <w:rStyle w:val="FontStyle11"/>
        </w:rPr>
      </w:pPr>
    </w:p>
    <w:p w:rsidR="00785C43" w:rsidRPr="00694163" w:rsidRDefault="00785C43" w:rsidP="00AA36D2">
      <w:pPr>
        <w:pStyle w:val="Style5"/>
        <w:widowControl/>
        <w:numPr>
          <w:ilvl w:val="0"/>
          <w:numId w:val="1"/>
        </w:numPr>
        <w:tabs>
          <w:tab w:val="left" w:pos="989"/>
          <w:tab w:val="left" w:leader="underscore" w:pos="1718"/>
        </w:tabs>
        <w:spacing w:line="240" w:lineRule="auto"/>
        <w:ind w:firstLine="709"/>
        <w:jc w:val="both"/>
        <w:rPr>
          <w:rStyle w:val="FontStyle11"/>
        </w:rPr>
      </w:pPr>
      <w:r w:rsidRPr="00694163">
        <w:rPr>
          <w:rStyle w:val="FontStyle11"/>
        </w:rPr>
        <w:t xml:space="preserve">Назначить дело № </w:t>
      </w:r>
      <w:r w:rsidR="008C0CEB">
        <w:rPr>
          <w:rStyle w:val="FontStyle11"/>
        </w:rPr>
        <w:t>03-16/</w:t>
      </w:r>
      <w:r w:rsidR="003B5F65">
        <w:rPr>
          <w:rStyle w:val="FontStyle11"/>
        </w:rPr>
        <w:t>04</w:t>
      </w:r>
      <w:r w:rsidR="008C0CEB">
        <w:rPr>
          <w:rStyle w:val="FontStyle11"/>
        </w:rPr>
        <w:t>-201</w:t>
      </w:r>
      <w:r w:rsidR="003B5F65">
        <w:rPr>
          <w:rStyle w:val="FontStyle11"/>
        </w:rPr>
        <w:t>3</w:t>
      </w:r>
      <w:r w:rsidRPr="00694163">
        <w:rPr>
          <w:rStyle w:val="FontStyle11"/>
        </w:rPr>
        <w:t xml:space="preserve"> к рассмотрению на  </w:t>
      </w:r>
      <w:r w:rsidR="00100336">
        <w:rPr>
          <w:rStyle w:val="FontStyle11"/>
        </w:rPr>
        <w:t>«</w:t>
      </w:r>
      <w:r w:rsidR="00F32CE9">
        <w:rPr>
          <w:rStyle w:val="FontStyle11"/>
        </w:rPr>
        <w:t xml:space="preserve"> </w:t>
      </w:r>
      <w:r w:rsidR="001A5571">
        <w:rPr>
          <w:rStyle w:val="FontStyle11"/>
        </w:rPr>
        <w:t>17</w:t>
      </w:r>
      <w:r w:rsidR="00F32CE9">
        <w:rPr>
          <w:rStyle w:val="FontStyle11"/>
        </w:rPr>
        <w:t xml:space="preserve"> </w:t>
      </w:r>
      <w:r w:rsidR="00100336">
        <w:rPr>
          <w:rStyle w:val="FontStyle11"/>
        </w:rPr>
        <w:t>»</w:t>
      </w:r>
      <w:r w:rsidR="00D97E86">
        <w:rPr>
          <w:rStyle w:val="FontStyle11"/>
        </w:rPr>
        <w:t xml:space="preserve"> </w:t>
      </w:r>
      <w:r w:rsidR="003B5F65">
        <w:rPr>
          <w:rStyle w:val="FontStyle11"/>
        </w:rPr>
        <w:t xml:space="preserve"> апреля</w:t>
      </w:r>
      <w:r w:rsidR="00D97E86">
        <w:rPr>
          <w:rStyle w:val="FontStyle11"/>
        </w:rPr>
        <w:t xml:space="preserve"> </w:t>
      </w:r>
      <w:r w:rsidR="00403325">
        <w:rPr>
          <w:rStyle w:val="FontStyle11"/>
        </w:rPr>
        <w:t xml:space="preserve"> 201</w:t>
      </w:r>
      <w:r w:rsidR="003B5F65">
        <w:rPr>
          <w:rStyle w:val="FontStyle11"/>
        </w:rPr>
        <w:t>3</w:t>
      </w:r>
      <w:r w:rsidR="00403325">
        <w:rPr>
          <w:rStyle w:val="FontStyle11"/>
        </w:rPr>
        <w:t xml:space="preserve"> </w:t>
      </w:r>
      <w:r w:rsidR="007E20B6">
        <w:rPr>
          <w:rStyle w:val="FontStyle11"/>
        </w:rPr>
        <w:t>г</w:t>
      </w:r>
      <w:r w:rsidR="00403325">
        <w:rPr>
          <w:rStyle w:val="FontStyle11"/>
        </w:rPr>
        <w:t>ода в</w:t>
      </w:r>
      <w:r>
        <w:rPr>
          <w:rStyle w:val="FontStyle11"/>
        </w:rPr>
        <w:t xml:space="preserve"> </w:t>
      </w:r>
      <w:r w:rsidR="001A5571">
        <w:rPr>
          <w:rStyle w:val="FontStyle11"/>
        </w:rPr>
        <w:t>11</w:t>
      </w:r>
      <w:r w:rsidR="00403325">
        <w:rPr>
          <w:rStyle w:val="FontStyle11"/>
        </w:rPr>
        <w:t xml:space="preserve"> ча</w:t>
      </w:r>
      <w:r w:rsidRPr="00694163">
        <w:rPr>
          <w:rStyle w:val="FontStyle11"/>
        </w:rPr>
        <w:t xml:space="preserve">сов </w:t>
      </w:r>
      <w:r w:rsidR="00F5310C">
        <w:rPr>
          <w:rStyle w:val="FontStyle11"/>
        </w:rPr>
        <w:t>00</w:t>
      </w:r>
      <w:r w:rsidR="00403325">
        <w:rPr>
          <w:rStyle w:val="FontStyle11"/>
        </w:rPr>
        <w:t xml:space="preserve"> </w:t>
      </w:r>
      <w:r w:rsidRPr="00694163">
        <w:rPr>
          <w:rStyle w:val="FontStyle11"/>
        </w:rPr>
        <w:t xml:space="preserve">минут, </w:t>
      </w:r>
      <w:r w:rsidR="00E54D07">
        <w:rPr>
          <w:rStyle w:val="FontStyle11"/>
        </w:rPr>
        <w:t xml:space="preserve">   </w:t>
      </w:r>
      <w:r w:rsidRPr="00694163">
        <w:rPr>
          <w:rStyle w:val="FontStyle11"/>
        </w:rPr>
        <w:t xml:space="preserve">по </w:t>
      </w:r>
      <w:r w:rsidR="00E54D07">
        <w:rPr>
          <w:rStyle w:val="FontStyle11"/>
        </w:rPr>
        <w:t xml:space="preserve">  </w:t>
      </w:r>
      <w:r w:rsidRPr="00694163">
        <w:rPr>
          <w:rStyle w:val="FontStyle11"/>
        </w:rPr>
        <w:t xml:space="preserve">адресу: </w:t>
      </w:r>
      <w:proofErr w:type="gramStart"/>
      <w:r w:rsidRPr="00694163">
        <w:rPr>
          <w:rStyle w:val="FontStyle11"/>
        </w:rPr>
        <w:t>г</w:t>
      </w:r>
      <w:proofErr w:type="gramEnd"/>
      <w:r w:rsidRPr="00694163">
        <w:rPr>
          <w:rStyle w:val="FontStyle11"/>
        </w:rPr>
        <w:t xml:space="preserve">. Петрозаводск, </w:t>
      </w:r>
      <w:r w:rsidR="00E54D07">
        <w:rPr>
          <w:rStyle w:val="FontStyle11"/>
        </w:rPr>
        <w:t xml:space="preserve"> </w:t>
      </w:r>
      <w:proofErr w:type="spellStart"/>
      <w:r w:rsidRPr="00694163">
        <w:rPr>
          <w:rStyle w:val="FontStyle11"/>
        </w:rPr>
        <w:t>наб</w:t>
      </w:r>
      <w:proofErr w:type="spellEnd"/>
      <w:r w:rsidRPr="00694163">
        <w:rPr>
          <w:rStyle w:val="FontStyle11"/>
        </w:rPr>
        <w:t xml:space="preserve">. </w:t>
      </w:r>
      <w:proofErr w:type="spellStart"/>
      <w:r w:rsidRPr="00694163">
        <w:rPr>
          <w:rStyle w:val="FontStyle11"/>
        </w:rPr>
        <w:t>Варкауса</w:t>
      </w:r>
      <w:proofErr w:type="spellEnd"/>
      <w:r w:rsidRPr="00694163">
        <w:rPr>
          <w:rStyle w:val="FontStyle11"/>
        </w:rPr>
        <w:t xml:space="preserve">, д.1А, </w:t>
      </w:r>
      <w:proofErr w:type="spellStart"/>
      <w:r w:rsidRPr="00694163">
        <w:rPr>
          <w:rStyle w:val="FontStyle11"/>
        </w:rPr>
        <w:t>каб</w:t>
      </w:r>
      <w:proofErr w:type="spellEnd"/>
      <w:r w:rsidRPr="00694163">
        <w:rPr>
          <w:rStyle w:val="FontStyle11"/>
        </w:rPr>
        <w:t xml:space="preserve">. </w:t>
      </w:r>
      <w:r w:rsidR="0050512C">
        <w:rPr>
          <w:rStyle w:val="FontStyle11"/>
        </w:rPr>
        <w:t>5</w:t>
      </w:r>
      <w:r w:rsidR="00B759C7">
        <w:rPr>
          <w:rStyle w:val="FontStyle11"/>
        </w:rPr>
        <w:t>18</w:t>
      </w:r>
      <w:r w:rsidRPr="00694163">
        <w:rPr>
          <w:rStyle w:val="FontStyle11"/>
        </w:rPr>
        <w:t>.</w:t>
      </w:r>
      <w:r w:rsidR="00E54D07">
        <w:rPr>
          <w:rStyle w:val="FontStyle11"/>
        </w:rPr>
        <w:t xml:space="preserve"> </w:t>
      </w:r>
    </w:p>
    <w:p w:rsidR="00785C43" w:rsidRDefault="00785C43" w:rsidP="00AA36D2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</w:rPr>
      </w:pPr>
      <w:r w:rsidRPr="00694163">
        <w:rPr>
          <w:rStyle w:val="FontStyle11"/>
        </w:rPr>
        <w:t>Привлечь к участию в рассмотрении дела в качестве ответчик</w:t>
      </w:r>
      <w:r w:rsidR="00BE44FE">
        <w:rPr>
          <w:rStyle w:val="FontStyle11"/>
        </w:rPr>
        <w:t>а</w:t>
      </w:r>
      <w:r w:rsidR="0050512C">
        <w:rPr>
          <w:rStyle w:val="FontStyle11"/>
        </w:rPr>
        <w:t xml:space="preserve"> ОАО </w:t>
      </w:r>
      <w:r w:rsidR="00BB3BA1">
        <w:rPr>
          <w:rStyle w:val="FontStyle11"/>
        </w:rPr>
        <w:t>«</w:t>
      </w:r>
      <w:r w:rsidR="00103FAA">
        <w:rPr>
          <w:rStyle w:val="FontStyle11"/>
        </w:rPr>
        <w:t>ПСК</w:t>
      </w:r>
      <w:r w:rsidR="00B759C7">
        <w:rPr>
          <w:rStyle w:val="FontStyle11"/>
        </w:rPr>
        <w:t>»</w:t>
      </w:r>
      <w:r w:rsidR="003B5F65">
        <w:rPr>
          <w:rStyle w:val="FontStyle11"/>
        </w:rPr>
        <w:t xml:space="preserve"> (</w:t>
      </w:r>
      <w:r w:rsidR="003B5F65" w:rsidRPr="003B5F65">
        <w:rPr>
          <w:sz w:val="26"/>
          <w:szCs w:val="26"/>
        </w:rPr>
        <w:t xml:space="preserve">ул. </w:t>
      </w:r>
      <w:proofErr w:type="spellStart"/>
      <w:r w:rsidR="003B5F65" w:rsidRPr="003B5F65">
        <w:rPr>
          <w:sz w:val="26"/>
          <w:szCs w:val="26"/>
        </w:rPr>
        <w:t>Новосулажгорская</w:t>
      </w:r>
      <w:proofErr w:type="spellEnd"/>
      <w:r w:rsidR="003B5F65" w:rsidRPr="003B5F65">
        <w:rPr>
          <w:sz w:val="26"/>
          <w:szCs w:val="26"/>
        </w:rPr>
        <w:t>, д. 22, г. Петрозаводск, 185013)</w:t>
      </w:r>
      <w:r w:rsidRPr="00694163">
        <w:rPr>
          <w:rStyle w:val="FontStyle11"/>
        </w:rPr>
        <w:t>.</w:t>
      </w:r>
      <w:r w:rsidR="003C252C">
        <w:rPr>
          <w:rStyle w:val="FontStyle11"/>
        </w:rPr>
        <w:t xml:space="preserve"> </w:t>
      </w:r>
    </w:p>
    <w:p w:rsidR="004B78FC" w:rsidRDefault="004B78FC" w:rsidP="004B78FC">
      <w:pPr>
        <w:numPr>
          <w:ilvl w:val="0"/>
          <w:numId w:val="2"/>
        </w:numPr>
        <w:ind w:firstLine="709"/>
        <w:jc w:val="both"/>
        <w:rPr>
          <w:rStyle w:val="FontStyle11"/>
        </w:rPr>
      </w:pPr>
      <w:r>
        <w:rPr>
          <w:rStyle w:val="FontStyle11"/>
        </w:rPr>
        <w:t>ОАО «</w:t>
      </w:r>
      <w:r w:rsidR="00103FAA">
        <w:rPr>
          <w:rStyle w:val="FontStyle11"/>
        </w:rPr>
        <w:t>ПСК</w:t>
      </w:r>
      <w:r>
        <w:rPr>
          <w:rStyle w:val="FontStyle11"/>
        </w:rPr>
        <w:t xml:space="preserve">» </w:t>
      </w:r>
      <w:r w:rsidRPr="00694163">
        <w:rPr>
          <w:rStyle w:val="FontStyle11"/>
        </w:rPr>
        <w:t xml:space="preserve">надлежит в срок до </w:t>
      </w:r>
      <w:r>
        <w:rPr>
          <w:rStyle w:val="FontStyle11"/>
        </w:rPr>
        <w:t>«</w:t>
      </w:r>
      <w:r w:rsidR="001A5571">
        <w:rPr>
          <w:rStyle w:val="FontStyle11"/>
        </w:rPr>
        <w:t xml:space="preserve"> 12 </w:t>
      </w:r>
      <w:r>
        <w:rPr>
          <w:rStyle w:val="FontStyle11"/>
        </w:rPr>
        <w:t xml:space="preserve">» </w:t>
      </w:r>
      <w:r w:rsidR="003B5F65">
        <w:rPr>
          <w:rStyle w:val="FontStyle11"/>
        </w:rPr>
        <w:t xml:space="preserve">апреля </w:t>
      </w:r>
      <w:r>
        <w:rPr>
          <w:rStyle w:val="FontStyle11"/>
        </w:rPr>
        <w:t>201</w:t>
      </w:r>
      <w:r w:rsidR="003B5F65">
        <w:rPr>
          <w:rStyle w:val="FontStyle11"/>
        </w:rPr>
        <w:t>3</w:t>
      </w:r>
      <w:r>
        <w:rPr>
          <w:rStyle w:val="FontStyle11"/>
        </w:rPr>
        <w:t xml:space="preserve"> года</w:t>
      </w:r>
      <w:r w:rsidRPr="00694163">
        <w:rPr>
          <w:rStyle w:val="FontStyle11"/>
        </w:rPr>
        <w:t xml:space="preserve"> представить в адрес </w:t>
      </w:r>
      <w:r w:rsidRPr="00694163">
        <w:rPr>
          <w:rStyle w:val="FontStyle11"/>
        </w:rPr>
        <w:lastRenderedPageBreak/>
        <w:t xml:space="preserve">Карельского УФАС России: </w:t>
      </w:r>
    </w:p>
    <w:p w:rsidR="00E90A91" w:rsidRDefault="00E90A91" w:rsidP="003C2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представленных </w:t>
      </w:r>
      <w:proofErr w:type="spellStart"/>
      <w:r>
        <w:rPr>
          <w:sz w:val="26"/>
          <w:szCs w:val="26"/>
        </w:rPr>
        <w:t>Лисняк</w:t>
      </w:r>
      <w:proofErr w:type="spellEnd"/>
      <w:r>
        <w:rPr>
          <w:sz w:val="26"/>
          <w:szCs w:val="26"/>
        </w:rPr>
        <w:t xml:space="preserve"> </w:t>
      </w:r>
      <w:r w:rsidR="000D2732" w:rsidRPr="000D2732">
        <w:rPr>
          <w:sz w:val="26"/>
          <w:szCs w:val="26"/>
        </w:rPr>
        <w:t>&lt;</w:t>
      </w:r>
      <w:r>
        <w:rPr>
          <w:sz w:val="26"/>
          <w:szCs w:val="26"/>
        </w:rPr>
        <w:t>И.</w:t>
      </w:r>
      <w:r w:rsidR="000D2732">
        <w:rPr>
          <w:sz w:val="26"/>
          <w:szCs w:val="26"/>
        </w:rPr>
        <w:t>О</w:t>
      </w:r>
      <w:r w:rsidR="000D2732" w:rsidRPr="000D2732">
        <w:rPr>
          <w:sz w:val="26"/>
          <w:szCs w:val="26"/>
        </w:rPr>
        <w:t>.&gt;</w:t>
      </w:r>
      <w:r>
        <w:rPr>
          <w:sz w:val="26"/>
          <w:szCs w:val="26"/>
        </w:rPr>
        <w:t xml:space="preserve"> при подаче заявки на осуществление технологического присоединения; </w:t>
      </w:r>
    </w:p>
    <w:p w:rsidR="003B5F65" w:rsidRDefault="003B5F65" w:rsidP="003C2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пояснения о мероприятиях, выполненных на дату представления документов, в целях технологического присоединения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</w:t>
      </w:r>
      <w:proofErr w:type="spellStart"/>
      <w:r>
        <w:rPr>
          <w:sz w:val="26"/>
          <w:szCs w:val="26"/>
        </w:rPr>
        <w:t>Лисняк</w:t>
      </w:r>
      <w:proofErr w:type="spellEnd"/>
      <w:r>
        <w:rPr>
          <w:sz w:val="26"/>
          <w:szCs w:val="26"/>
        </w:rPr>
        <w:t xml:space="preserve"> </w:t>
      </w:r>
      <w:r w:rsidR="000D2732" w:rsidRPr="000D2732">
        <w:rPr>
          <w:sz w:val="26"/>
          <w:szCs w:val="26"/>
        </w:rPr>
        <w:t>&lt;</w:t>
      </w:r>
      <w:r w:rsidR="000D2732">
        <w:rPr>
          <w:sz w:val="26"/>
          <w:szCs w:val="26"/>
        </w:rPr>
        <w:t>И.О</w:t>
      </w:r>
      <w:r w:rsidR="000D2732" w:rsidRPr="000D2732">
        <w:rPr>
          <w:sz w:val="26"/>
          <w:szCs w:val="26"/>
        </w:rPr>
        <w:t>.&gt;</w:t>
      </w:r>
      <w:r w:rsidR="000D27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приложением подтверждающих документов (за исключением пояснений и документов, представленных ранее);    </w:t>
      </w:r>
    </w:p>
    <w:p w:rsidR="00E90A91" w:rsidRDefault="00E90A91" w:rsidP="003C2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пояснения со ссылкой на нормативные правовые акты и приложением подтверждающих позицию документов  по факту </w:t>
      </w:r>
      <w:proofErr w:type="spellStart"/>
      <w:r>
        <w:rPr>
          <w:sz w:val="26"/>
          <w:szCs w:val="26"/>
        </w:rPr>
        <w:t>неуказания</w:t>
      </w:r>
      <w:proofErr w:type="spellEnd"/>
      <w:r>
        <w:rPr>
          <w:sz w:val="26"/>
          <w:szCs w:val="26"/>
        </w:rPr>
        <w:t xml:space="preserve"> в технических условиях, выданных </w:t>
      </w:r>
      <w:proofErr w:type="spellStart"/>
      <w:r>
        <w:rPr>
          <w:sz w:val="26"/>
          <w:szCs w:val="26"/>
        </w:rPr>
        <w:t>Лисняк</w:t>
      </w:r>
      <w:proofErr w:type="spellEnd"/>
      <w:r>
        <w:rPr>
          <w:sz w:val="26"/>
          <w:szCs w:val="26"/>
        </w:rPr>
        <w:t xml:space="preserve"> </w:t>
      </w:r>
      <w:r w:rsidR="000D2732" w:rsidRPr="000D2732">
        <w:rPr>
          <w:sz w:val="26"/>
          <w:szCs w:val="26"/>
        </w:rPr>
        <w:t>&lt;</w:t>
      </w:r>
      <w:r w:rsidR="000D2732">
        <w:rPr>
          <w:sz w:val="26"/>
          <w:szCs w:val="26"/>
        </w:rPr>
        <w:t>И.О</w:t>
      </w:r>
      <w:r w:rsidR="000D2732" w:rsidRPr="000D2732">
        <w:rPr>
          <w:sz w:val="26"/>
          <w:szCs w:val="26"/>
        </w:rPr>
        <w:t>.&gt;</w:t>
      </w:r>
      <w:r>
        <w:rPr>
          <w:sz w:val="26"/>
          <w:szCs w:val="26"/>
        </w:rPr>
        <w:t xml:space="preserve">, точки присоединения, возложения на нее обязанности по оформлению чертежа-проекта и по выполнению мероприятий по технологическому присоединению за пределами принадлежащего ей земельного участка; </w:t>
      </w:r>
    </w:p>
    <w:p w:rsidR="003C252C" w:rsidRDefault="003C252C" w:rsidP="003C252C">
      <w:pPr>
        <w:ind w:firstLine="709"/>
        <w:jc w:val="both"/>
        <w:rPr>
          <w:sz w:val="26"/>
          <w:szCs w:val="26"/>
        </w:rPr>
      </w:pPr>
      <w:r w:rsidRPr="003C252C">
        <w:rPr>
          <w:sz w:val="26"/>
          <w:szCs w:val="26"/>
        </w:rPr>
        <w:t xml:space="preserve">иные документы, а также сведения (информация), имеющие отношение к рассматриваемому делу.  </w:t>
      </w:r>
    </w:p>
    <w:p w:rsidR="003B5F65" w:rsidRDefault="003B5F65" w:rsidP="003B5F65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Лисняк</w:t>
      </w:r>
      <w:proofErr w:type="spellEnd"/>
      <w:r>
        <w:rPr>
          <w:sz w:val="26"/>
          <w:szCs w:val="26"/>
        </w:rPr>
        <w:t xml:space="preserve"> </w:t>
      </w:r>
      <w:r w:rsidR="000D2732" w:rsidRPr="000D2732">
        <w:rPr>
          <w:sz w:val="26"/>
          <w:szCs w:val="26"/>
        </w:rPr>
        <w:t>&lt;</w:t>
      </w:r>
      <w:r w:rsidR="000D2732">
        <w:rPr>
          <w:sz w:val="26"/>
          <w:szCs w:val="26"/>
        </w:rPr>
        <w:t>И.О</w:t>
      </w:r>
      <w:r w:rsidR="000D2732" w:rsidRPr="000D2732">
        <w:rPr>
          <w:sz w:val="26"/>
          <w:szCs w:val="26"/>
        </w:rPr>
        <w:t>.&gt;</w:t>
      </w:r>
      <w:r>
        <w:rPr>
          <w:sz w:val="26"/>
          <w:szCs w:val="26"/>
        </w:rPr>
        <w:t xml:space="preserve"> надлежит в срок до «</w:t>
      </w:r>
      <w:r w:rsidR="001A5571">
        <w:rPr>
          <w:sz w:val="26"/>
          <w:szCs w:val="26"/>
        </w:rPr>
        <w:t xml:space="preserve"> 12 »</w:t>
      </w:r>
      <w:r>
        <w:rPr>
          <w:sz w:val="26"/>
          <w:szCs w:val="26"/>
        </w:rPr>
        <w:t xml:space="preserve"> апреля 2013 года представить в адрес Карельского УФАС России: </w:t>
      </w:r>
    </w:p>
    <w:p w:rsidR="00E90A91" w:rsidRDefault="003B5F65" w:rsidP="00E9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E90A91">
        <w:rPr>
          <w:sz w:val="26"/>
          <w:szCs w:val="26"/>
        </w:rPr>
        <w:t xml:space="preserve"> мерах, </w:t>
      </w:r>
      <w:r>
        <w:rPr>
          <w:sz w:val="26"/>
          <w:szCs w:val="26"/>
        </w:rPr>
        <w:t xml:space="preserve"> предпринятых для выполнения мероприятий, предусмотренных техническими условиями</w:t>
      </w:r>
      <w:r w:rsidR="00E90A91">
        <w:rPr>
          <w:sz w:val="26"/>
          <w:szCs w:val="26"/>
        </w:rPr>
        <w:t xml:space="preserve">; </w:t>
      </w:r>
    </w:p>
    <w:p w:rsidR="00E90A91" w:rsidRDefault="00E90A91" w:rsidP="00E90A91">
      <w:pPr>
        <w:ind w:firstLine="709"/>
        <w:jc w:val="both"/>
        <w:rPr>
          <w:sz w:val="26"/>
          <w:szCs w:val="26"/>
        </w:rPr>
      </w:pPr>
      <w:r w:rsidRPr="003C252C">
        <w:rPr>
          <w:sz w:val="26"/>
          <w:szCs w:val="26"/>
        </w:rPr>
        <w:t xml:space="preserve">иные документы, а также сведения (информация), имеющие отношение к рассматриваемому делу.  </w:t>
      </w:r>
    </w:p>
    <w:p w:rsidR="00785C43" w:rsidRPr="00A94200" w:rsidRDefault="00785C43" w:rsidP="00B759C7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 w:rsidRPr="00A94200">
        <w:rPr>
          <w:sz w:val="26"/>
          <w:szCs w:val="26"/>
        </w:rPr>
        <w:t>Явка представител</w:t>
      </w:r>
      <w:proofErr w:type="gramStart"/>
      <w:r w:rsidRPr="00A94200">
        <w:rPr>
          <w:sz w:val="26"/>
          <w:szCs w:val="26"/>
        </w:rPr>
        <w:t>я(</w:t>
      </w:r>
      <w:proofErr w:type="gramEnd"/>
      <w:r w:rsidRPr="00A94200">
        <w:rPr>
          <w:sz w:val="26"/>
          <w:szCs w:val="26"/>
        </w:rPr>
        <w:t>-ей)</w:t>
      </w:r>
      <w:r w:rsidR="00AD2948">
        <w:rPr>
          <w:sz w:val="26"/>
          <w:szCs w:val="26"/>
        </w:rPr>
        <w:t xml:space="preserve"> </w:t>
      </w:r>
      <w:r w:rsidR="00BB3BA1">
        <w:rPr>
          <w:sz w:val="26"/>
          <w:szCs w:val="26"/>
        </w:rPr>
        <w:t>ОАО «</w:t>
      </w:r>
      <w:r w:rsidR="00956322">
        <w:rPr>
          <w:sz w:val="26"/>
          <w:szCs w:val="26"/>
        </w:rPr>
        <w:t>ПСК</w:t>
      </w:r>
      <w:r w:rsidR="00BB3BA1">
        <w:rPr>
          <w:sz w:val="26"/>
          <w:szCs w:val="26"/>
        </w:rPr>
        <w:t xml:space="preserve">» </w:t>
      </w:r>
      <w:r w:rsidRPr="00A94200">
        <w:rPr>
          <w:sz w:val="26"/>
          <w:szCs w:val="26"/>
        </w:rPr>
        <w:t>(с доверенностью на участие в рассмотрении дела) обязательна. При себе иметь документ, удостоверяющий личность и служебное положение.</w:t>
      </w:r>
    </w:p>
    <w:p w:rsidR="00E90A91" w:rsidRDefault="00E90A91" w:rsidP="00AA36D2">
      <w:pPr>
        <w:ind w:firstLine="709"/>
        <w:jc w:val="both"/>
        <w:rPr>
          <w:sz w:val="26"/>
          <w:szCs w:val="26"/>
        </w:rPr>
      </w:pPr>
    </w:p>
    <w:p w:rsidR="00785C43" w:rsidRPr="00694163" w:rsidRDefault="00785C43" w:rsidP="00AA36D2">
      <w:pPr>
        <w:ind w:firstLine="709"/>
        <w:jc w:val="both"/>
        <w:rPr>
          <w:sz w:val="26"/>
          <w:szCs w:val="26"/>
        </w:rPr>
      </w:pPr>
      <w:r w:rsidRPr="00694163">
        <w:rPr>
          <w:sz w:val="26"/>
          <w:szCs w:val="26"/>
        </w:rPr>
        <w:t>В соответствии со статьей 43 Закона о защите конкуренции, лица, участвующие в рассмотрении дела, вправе знакомиться с материалами дела, делать выписки из них, представлять доказательства, а также осуществлять иные процессуальные действия.</w:t>
      </w:r>
    </w:p>
    <w:p w:rsidR="001918FE" w:rsidRDefault="001918FE" w:rsidP="00785C43">
      <w:pPr>
        <w:rPr>
          <w:sz w:val="26"/>
          <w:szCs w:val="26"/>
        </w:rPr>
      </w:pPr>
    </w:p>
    <w:p w:rsidR="009E29D0" w:rsidRPr="00694163" w:rsidRDefault="009E29D0" w:rsidP="00785C43">
      <w:pPr>
        <w:rPr>
          <w:sz w:val="26"/>
          <w:szCs w:val="26"/>
        </w:rPr>
      </w:pPr>
    </w:p>
    <w:p w:rsidR="00BE44FE" w:rsidRDefault="00785C43" w:rsidP="00785C43">
      <w:pPr>
        <w:rPr>
          <w:sz w:val="26"/>
          <w:szCs w:val="26"/>
        </w:rPr>
      </w:pPr>
      <w:r w:rsidRPr="00694163">
        <w:rPr>
          <w:sz w:val="26"/>
          <w:szCs w:val="26"/>
        </w:rPr>
        <w:t>Председатель Комиссии</w:t>
      </w:r>
      <w:r w:rsidRPr="00694163">
        <w:rPr>
          <w:sz w:val="26"/>
          <w:szCs w:val="26"/>
        </w:rPr>
        <w:tab/>
        <w:t xml:space="preserve">           </w:t>
      </w:r>
      <w:r w:rsidR="00A94200">
        <w:rPr>
          <w:sz w:val="26"/>
          <w:szCs w:val="26"/>
        </w:rPr>
        <w:t xml:space="preserve">                                                            </w:t>
      </w:r>
      <w:r w:rsidR="009E29D0">
        <w:rPr>
          <w:sz w:val="26"/>
          <w:szCs w:val="26"/>
        </w:rPr>
        <w:t xml:space="preserve">        </w:t>
      </w:r>
      <w:r w:rsidR="00A94200">
        <w:rPr>
          <w:sz w:val="26"/>
          <w:szCs w:val="26"/>
        </w:rPr>
        <w:t xml:space="preserve">     </w:t>
      </w:r>
      <w:r w:rsidR="00956322">
        <w:rPr>
          <w:sz w:val="26"/>
          <w:szCs w:val="26"/>
        </w:rPr>
        <w:t>С</w:t>
      </w:r>
      <w:r w:rsidR="00A94200">
        <w:rPr>
          <w:sz w:val="26"/>
          <w:szCs w:val="26"/>
        </w:rPr>
        <w:t>.</w:t>
      </w:r>
      <w:r w:rsidR="00956322">
        <w:rPr>
          <w:sz w:val="26"/>
          <w:szCs w:val="26"/>
        </w:rPr>
        <w:t>А</w:t>
      </w:r>
      <w:r w:rsidR="00A94200">
        <w:rPr>
          <w:sz w:val="26"/>
          <w:szCs w:val="26"/>
        </w:rPr>
        <w:t>.</w:t>
      </w:r>
      <w:r w:rsidR="006B67EE">
        <w:rPr>
          <w:sz w:val="26"/>
          <w:szCs w:val="26"/>
        </w:rPr>
        <w:t xml:space="preserve"> </w:t>
      </w:r>
      <w:proofErr w:type="spellStart"/>
      <w:r w:rsidR="00956322">
        <w:rPr>
          <w:sz w:val="26"/>
          <w:szCs w:val="26"/>
        </w:rPr>
        <w:t>Шкарупа</w:t>
      </w:r>
      <w:proofErr w:type="spellEnd"/>
      <w:r w:rsidRPr="00694163">
        <w:rPr>
          <w:sz w:val="26"/>
          <w:szCs w:val="26"/>
        </w:rPr>
        <w:t xml:space="preserve">    </w:t>
      </w:r>
    </w:p>
    <w:p w:rsidR="00BE44FE" w:rsidRDefault="00BE44FE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9F4E44" w:rsidRDefault="009F4E44" w:rsidP="00785C43">
      <w:pPr>
        <w:rPr>
          <w:sz w:val="26"/>
          <w:szCs w:val="26"/>
        </w:rPr>
      </w:pPr>
    </w:p>
    <w:p w:rsidR="009F4E44" w:rsidRPr="009F4E44" w:rsidRDefault="009F4E44" w:rsidP="00785C43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Грущакова</w:t>
      </w:r>
      <w:proofErr w:type="spellEnd"/>
      <w:r>
        <w:rPr>
          <w:sz w:val="20"/>
          <w:szCs w:val="20"/>
        </w:rPr>
        <w:t xml:space="preserve"> Г.А., (8142) 78-</w:t>
      </w:r>
      <w:r w:rsidR="00E90A91">
        <w:rPr>
          <w:sz w:val="20"/>
          <w:szCs w:val="20"/>
        </w:rPr>
        <w:t>44</w:t>
      </w:r>
      <w:r>
        <w:rPr>
          <w:sz w:val="20"/>
          <w:szCs w:val="20"/>
        </w:rPr>
        <w:t>-</w:t>
      </w:r>
      <w:r w:rsidR="00E90A91">
        <w:rPr>
          <w:sz w:val="20"/>
          <w:szCs w:val="20"/>
        </w:rPr>
        <w:t>30</w:t>
      </w:r>
      <w:r>
        <w:rPr>
          <w:sz w:val="20"/>
          <w:szCs w:val="20"/>
        </w:rPr>
        <w:t xml:space="preserve">  </w:t>
      </w:r>
    </w:p>
    <w:sectPr w:rsidR="009F4E44" w:rsidRPr="009F4E44" w:rsidSect="009E29D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AC" w:rsidRDefault="000A53AC" w:rsidP="006C0155">
      <w:r>
        <w:separator/>
      </w:r>
    </w:p>
  </w:endnote>
  <w:endnote w:type="continuationSeparator" w:id="0">
    <w:p w:rsidR="000A53AC" w:rsidRDefault="000A53AC" w:rsidP="006C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AC" w:rsidRDefault="000A53AC" w:rsidP="006C0155">
      <w:r>
        <w:separator/>
      </w:r>
    </w:p>
  </w:footnote>
  <w:footnote w:type="continuationSeparator" w:id="0">
    <w:p w:rsidR="000A53AC" w:rsidRDefault="000A53AC" w:rsidP="006C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AC" w:rsidRDefault="000A53AC">
    <w:pPr>
      <w:pStyle w:val="a4"/>
      <w:jc w:val="center"/>
    </w:pPr>
    <w:fldSimple w:instr=" PAGE   \* MERGEFORMAT ">
      <w:r w:rsidR="004639FE">
        <w:rPr>
          <w:noProof/>
        </w:rPr>
        <w:t>2</w:t>
      </w:r>
    </w:fldSimple>
  </w:p>
  <w:p w:rsidR="000A53AC" w:rsidRDefault="000A53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AE4"/>
    <w:multiLevelType w:val="hybridMultilevel"/>
    <w:tmpl w:val="9EB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DA7"/>
    <w:multiLevelType w:val="singleLevel"/>
    <w:tmpl w:val="911C7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BD05C8B"/>
    <w:multiLevelType w:val="singleLevel"/>
    <w:tmpl w:val="204A2E5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BC04A82"/>
    <w:multiLevelType w:val="singleLevel"/>
    <w:tmpl w:val="4F46A3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43"/>
    <w:rsid w:val="00014E45"/>
    <w:rsid w:val="00031B97"/>
    <w:rsid w:val="000342DF"/>
    <w:rsid w:val="0008189E"/>
    <w:rsid w:val="000A53AC"/>
    <w:rsid w:val="000B0509"/>
    <w:rsid w:val="000B592F"/>
    <w:rsid w:val="000D2732"/>
    <w:rsid w:val="00100336"/>
    <w:rsid w:val="00103FAA"/>
    <w:rsid w:val="00171852"/>
    <w:rsid w:val="00182AF4"/>
    <w:rsid w:val="001916A4"/>
    <w:rsid w:val="001918FE"/>
    <w:rsid w:val="00191972"/>
    <w:rsid w:val="001A5571"/>
    <w:rsid w:val="001A5B60"/>
    <w:rsid w:val="001B013F"/>
    <w:rsid w:val="001C77D6"/>
    <w:rsid w:val="001F39A9"/>
    <w:rsid w:val="00202A28"/>
    <w:rsid w:val="00221C92"/>
    <w:rsid w:val="00234DAA"/>
    <w:rsid w:val="0026589E"/>
    <w:rsid w:val="00296CF9"/>
    <w:rsid w:val="002C5C1C"/>
    <w:rsid w:val="002D21AC"/>
    <w:rsid w:val="002F0CDD"/>
    <w:rsid w:val="00321920"/>
    <w:rsid w:val="00355715"/>
    <w:rsid w:val="003707C3"/>
    <w:rsid w:val="00373694"/>
    <w:rsid w:val="00384ABC"/>
    <w:rsid w:val="003B5F65"/>
    <w:rsid w:val="003C252C"/>
    <w:rsid w:val="003C267C"/>
    <w:rsid w:val="003C2C66"/>
    <w:rsid w:val="003F3D17"/>
    <w:rsid w:val="00403325"/>
    <w:rsid w:val="004479A0"/>
    <w:rsid w:val="004639FE"/>
    <w:rsid w:val="00495C3B"/>
    <w:rsid w:val="004B78FC"/>
    <w:rsid w:val="004C4BB0"/>
    <w:rsid w:val="004C6F06"/>
    <w:rsid w:val="004D4B84"/>
    <w:rsid w:val="004E3C87"/>
    <w:rsid w:val="004F67DD"/>
    <w:rsid w:val="004F73CB"/>
    <w:rsid w:val="0050512C"/>
    <w:rsid w:val="00507A5B"/>
    <w:rsid w:val="0052526F"/>
    <w:rsid w:val="00527AA6"/>
    <w:rsid w:val="005B1CCE"/>
    <w:rsid w:val="005F1CE7"/>
    <w:rsid w:val="00601A28"/>
    <w:rsid w:val="0065532B"/>
    <w:rsid w:val="006664AA"/>
    <w:rsid w:val="006B67EE"/>
    <w:rsid w:val="006C0155"/>
    <w:rsid w:val="0071180B"/>
    <w:rsid w:val="00730088"/>
    <w:rsid w:val="00752FA6"/>
    <w:rsid w:val="00757925"/>
    <w:rsid w:val="00773685"/>
    <w:rsid w:val="00785C43"/>
    <w:rsid w:val="007A086B"/>
    <w:rsid w:val="007A24BC"/>
    <w:rsid w:val="007D185E"/>
    <w:rsid w:val="007E20B6"/>
    <w:rsid w:val="007E3241"/>
    <w:rsid w:val="007E4E01"/>
    <w:rsid w:val="007F0BAE"/>
    <w:rsid w:val="00845ABA"/>
    <w:rsid w:val="008C0CEB"/>
    <w:rsid w:val="008C6A50"/>
    <w:rsid w:val="008E6875"/>
    <w:rsid w:val="008E689E"/>
    <w:rsid w:val="009309D9"/>
    <w:rsid w:val="00937F0E"/>
    <w:rsid w:val="0094057D"/>
    <w:rsid w:val="00956322"/>
    <w:rsid w:val="009E29D0"/>
    <w:rsid w:val="009F4E44"/>
    <w:rsid w:val="00A1247A"/>
    <w:rsid w:val="00A2521A"/>
    <w:rsid w:val="00A4345E"/>
    <w:rsid w:val="00A62A32"/>
    <w:rsid w:val="00A7523C"/>
    <w:rsid w:val="00A8494C"/>
    <w:rsid w:val="00A94200"/>
    <w:rsid w:val="00A9723E"/>
    <w:rsid w:val="00AA36D2"/>
    <w:rsid w:val="00AD2948"/>
    <w:rsid w:val="00B0400E"/>
    <w:rsid w:val="00B42BD7"/>
    <w:rsid w:val="00B54D71"/>
    <w:rsid w:val="00B759C7"/>
    <w:rsid w:val="00B9142D"/>
    <w:rsid w:val="00B95A24"/>
    <w:rsid w:val="00BB3BA1"/>
    <w:rsid w:val="00BE44FE"/>
    <w:rsid w:val="00BF1659"/>
    <w:rsid w:val="00C509A7"/>
    <w:rsid w:val="00C64C16"/>
    <w:rsid w:val="00C929D0"/>
    <w:rsid w:val="00CA462A"/>
    <w:rsid w:val="00CB1514"/>
    <w:rsid w:val="00CC6447"/>
    <w:rsid w:val="00CE79E8"/>
    <w:rsid w:val="00CF4E65"/>
    <w:rsid w:val="00D10AA7"/>
    <w:rsid w:val="00D83C65"/>
    <w:rsid w:val="00D97E86"/>
    <w:rsid w:val="00DC0972"/>
    <w:rsid w:val="00DD3DF5"/>
    <w:rsid w:val="00DE26A0"/>
    <w:rsid w:val="00E07E4B"/>
    <w:rsid w:val="00E108D2"/>
    <w:rsid w:val="00E13F8D"/>
    <w:rsid w:val="00E25622"/>
    <w:rsid w:val="00E44189"/>
    <w:rsid w:val="00E54D07"/>
    <w:rsid w:val="00E60E65"/>
    <w:rsid w:val="00E71E67"/>
    <w:rsid w:val="00E90A91"/>
    <w:rsid w:val="00ED33E2"/>
    <w:rsid w:val="00EF032B"/>
    <w:rsid w:val="00F32CE9"/>
    <w:rsid w:val="00F33EFB"/>
    <w:rsid w:val="00F5310C"/>
    <w:rsid w:val="00FA1462"/>
    <w:rsid w:val="00FC286E"/>
    <w:rsid w:val="00F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4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85C43"/>
  </w:style>
  <w:style w:type="paragraph" w:customStyle="1" w:styleId="Style2">
    <w:name w:val="Style2"/>
    <w:basedOn w:val="a"/>
    <w:rsid w:val="00785C43"/>
    <w:pPr>
      <w:spacing w:line="322" w:lineRule="exact"/>
      <w:jc w:val="center"/>
    </w:pPr>
  </w:style>
  <w:style w:type="paragraph" w:customStyle="1" w:styleId="Style3">
    <w:name w:val="Style3"/>
    <w:basedOn w:val="a"/>
    <w:rsid w:val="00785C43"/>
  </w:style>
  <w:style w:type="paragraph" w:customStyle="1" w:styleId="Style5">
    <w:name w:val="Style5"/>
    <w:basedOn w:val="a"/>
    <w:rsid w:val="00785C43"/>
    <w:pPr>
      <w:spacing w:line="324" w:lineRule="exact"/>
      <w:ind w:firstLine="576"/>
    </w:pPr>
  </w:style>
  <w:style w:type="paragraph" w:customStyle="1" w:styleId="Style6">
    <w:name w:val="Style6"/>
    <w:basedOn w:val="a"/>
    <w:rsid w:val="00785C43"/>
    <w:pPr>
      <w:spacing w:line="322" w:lineRule="exact"/>
      <w:jc w:val="both"/>
    </w:pPr>
  </w:style>
  <w:style w:type="character" w:customStyle="1" w:styleId="FontStyle11">
    <w:name w:val="Font Style11"/>
    <w:basedOn w:val="a0"/>
    <w:rsid w:val="00785C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85C43"/>
    <w:rPr>
      <w:rFonts w:ascii="Times New Roman" w:hAnsi="Times New Roman" w:cs="Times New Roman"/>
      <w:spacing w:val="-20"/>
      <w:w w:val="66"/>
      <w:sz w:val="38"/>
      <w:szCs w:val="38"/>
    </w:rPr>
  </w:style>
  <w:style w:type="character" w:styleId="a3">
    <w:name w:val="Hyperlink"/>
    <w:basedOn w:val="a0"/>
    <w:rsid w:val="00785C43"/>
    <w:rPr>
      <w:color w:val="0000FF"/>
      <w:u w:val="single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7D18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C0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155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6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0155"/>
    <w:rPr>
      <w:rFonts w:eastAsia="Calibri"/>
      <w:sz w:val="24"/>
      <w:szCs w:val="24"/>
    </w:rPr>
  </w:style>
  <w:style w:type="table" w:styleId="a8">
    <w:name w:val="Table Grid"/>
    <w:basedOn w:val="a1"/>
    <w:rsid w:val="00A2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0919-E861-42EE-BB62-E6CB0AD9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Организация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пользователь</dc:creator>
  <cp:lastModifiedBy>to10-sysadm</cp:lastModifiedBy>
  <cp:revision>6</cp:revision>
  <cp:lastPrinted>2013-04-01T04:43:00Z</cp:lastPrinted>
  <dcterms:created xsi:type="dcterms:W3CDTF">2013-03-29T06:43:00Z</dcterms:created>
  <dcterms:modified xsi:type="dcterms:W3CDTF">2013-04-15T07:36:00Z</dcterms:modified>
</cp:coreProperties>
</file>