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BAB" w:rsidRPr="00986BAB" w:rsidRDefault="00986BAB" w:rsidP="00986BAB">
      <w:pPr>
        <w:pStyle w:val="a3"/>
        <w:autoSpaceDE w:val="0"/>
        <w:autoSpaceDN w:val="0"/>
        <w:adjustRightInd w:val="0"/>
        <w:ind w:left="709"/>
        <w:jc w:val="center"/>
        <w:rPr>
          <w:rFonts w:eastAsiaTheme="minorHAnsi"/>
          <w:b/>
          <w:szCs w:val="28"/>
          <w:lang w:eastAsia="en-US"/>
        </w:rPr>
      </w:pPr>
      <w:r w:rsidRPr="00986BAB">
        <w:rPr>
          <w:rFonts w:eastAsiaTheme="minorHAnsi"/>
          <w:b/>
          <w:szCs w:val="28"/>
          <w:lang w:eastAsia="en-US"/>
        </w:rPr>
        <w:t>Правоприменительная практика Карельского УФАС России</w:t>
      </w:r>
    </w:p>
    <w:p w:rsidR="00CF3CC6" w:rsidRPr="00986BAB" w:rsidRDefault="00986BAB" w:rsidP="00986BAB">
      <w:pPr>
        <w:pStyle w:val="a3"/>
        <w:autoSpaceDE w:val="0"/>
        <w:autoSpaceDN w:val="0"/>
        <w:adjustRightInd w:val="0"/>
        <w:ind w:left="709"/>
        <w:jc w:val="center"/>
        <w:rPr>
          <w:rFonts w:eastAsiaTheme="minorHAnsi"/>
          <w:b/>
          <w:szCs w:val="28"/>
          <w:lang w:eastAsia="en-US"/>
        </w:rPr>
      </w:pPr>
      <w:r w:rsidRPr="00986BAB">
        <w:rPr>
          <w:rFonts w:eastAsiaTheme="minorHAnsi"/>
          <w:b/>
          <w:szCs w:val="28"/>
          <w:lang w:eastAsia="en-US"/>
        </w:rPr>
        <w:t>по Правил</w:t>
      </w:r>
      <w:r w:rsidR="00F829BE">
        <w:rPr>
          <w:rFonts w:eastAsiaTheme="minorHAnsi"/>
          <w:b/>
          <w:szCs w:val="28"/>
          <w:lang w:eastAsia="en-US"/>
        </w:rPr>
        <w:t>ам</w:t>
      </w:r>
      <w:r w:rsidRPr="00986BAB">
        <w:rPr>
          <w:rFonts w:eastAsiaTheme="minorHAnsi"/>
          <w:b/>
          <w:szCs w:val="28"/>
          <w:lang w:eastAsia="en-US"/>
        </w:rPr>
        <w:t xml:space="preserve"> технологического присоединения к электрическим сетям</w:t>
      </w:r>
    </w:p>
    <w:p w:rsidR="00CF3CC6" w:rsidRPr="00CF3CC6" w:rsidRDefault="00CF3CC6" w:rsidP="00CF3CC6">
      <w:pPr>
        <w:pStyle w:val="a3"/>
        <w:autoSpaceDE w:val="0"/>
        <w:autoSpaceDN w:val="0"/>
        <w:adjustRightInd w:val="0"/>
        <w:ind w:left="709"/>
        <w:jc w:val="both"/>
        <w:rPr>
          <w:rFonts w:eastAsiaTheme="minorHAnsi"/>
          <w:szCs w:val="28"/>
          <w:lang w:eastAsia="en-US"/>
        </w:rPr>
      </w:pPr>
    </w:p>
    <w:p w:rsidR="00833CAA" w:rsidRPr="006D5045" w:rsidRDefault="00833CAA" w:rsidP="00466F60">
      <w:pPr>
        <w:autoSpaceDE w:val="0"/>
        <w:autoSpaceDN w:val="0"/>
        <w:adjustRightInd w:val="0"/>
        <w:ind w:firstLine="709"/>
        <w:jc w:val="both"/>
        <w:rPr>
          <w:rFonts w:eastAsiaTheme="minorHAnsi"/>
          <w:szCs w:val="28"/>
          <w:lang w:eastAsia="en-US"/>
        </w:rPr>
      </w:pPr>
      <w:r w:rsidRPr="006D5045">
        <w:rPr>
          <w:rFonts w:eastAsiaTheme="minorHAnsi"/>
          <w:szCs w:val="28"/>
          <w:lang w:eastAsia="en-US"/>
        </w:rPr>
        <w:t xml:space="preserve">В соответствии с </w:t>
      </w:r>
      <w:hyperlink r:id="rId7" w:history="1">
        <w:r w:rsidRPr="006D5045">
          <w:rPr>
            <w:rFonts w:eastAsiaTheme="minorHAnsi"/>
            <w:szCs w:val="28"/>
            <w:lang w:eastAsia="en-US"/>
          </w:rPr>
          <w:t>частью 1 статьи 26</w:t>
        </w:r>
      </w:hyperlink>
      <w:r w:rsidRPr="006D5045">
        <w:rPr>
          <w:rFonts w:eastAsiaTheme="minorHAnsi"/>
          <w:szCs w:val="28"/>
          <w:lang w:eastAsia="en-US"/>
        </w:rPr>
        <w:t xml:space="preserve"> Федерального закона от 26.03.2003 </w:t>
      </w:r>
      <w:r w:rsidR="006D5045" w:rsidRPr="006D5045">
        <w:rPr>
          <w:rFonts w:eastAsiaTheme="minorHAnsi"/>
          <w:szCs w:val="28"/>
          <w:lang w:eastAsia="en-US"/>
        </w:rPr>
        <w:t>№</w:t>
      </w:r>
      <w:r w:rsidRPr="006D5045">
        <w:rPr>
          <w:rFonts w:eastAsiaTheme="minorHAnsi"/>
          <w:szCs w:val="28"/>
          <w:lang w:eastAsia="en-US"/>
        </w:rPr>
        <w:t xml:space="preserve">35-ФЗ </w:t>
      </w:r>
      <w:r w:rsidR="006D5045" w:rsidRPr="006D5045">
        <w:rPr>
          <w:rFonts w:eastAsiaTheme="minorHAnsi"/>
          <w:szCs w:val="28"/>
          <w:lang w:eastAsia="en-US"/>
        </w:rPr>
        <w:t>«</w:t>
      </w:r>
      <w:r w:rsidRPr="006D5045">
        <w:rPr>
          <w:rFonts w:eastAsiaTheme="minorHAnsi"/>
          <w:szCs w:val="28"/>
          <w:lang w:eastAsia="en-US"/>
        </w:rPr>
        <w:t>Об электроэнергетике</w:t>
      </w:r>
      <w:r w:rsidR="006D5045" w:rsidRPr="006D5045">
        <w:rPr>
          <w:rFonts w:eastAsiaTheme="minorHAnsi"/>
          <w:szCs w:val="28"/>
          <w:lang w:eastAsia="en-US"/>
        </w:rPr>
        <w:t>»</w:t>
      </w:r>
      <w:r w:rsidRPr="006D5045">
        <w:rPr>
          <w:rFonts w:eastAsiaTheme="minorHAnsi"/>
          <w:szCs w:val="28"/>
          <w:lang w:eastAsia="en-US"/>
        </w:rPr>
        <w:t xml:space="preserve"> технологическое присоединение к объектам электросетевого хозяйства </w:t>
      </w:r>
      <w:proofErr w:type="spellStart"/>
      <w:r w:rsidRPr="006D5045">
        <w:rPr>
          <w:rFonts w:eastAsiaTheme="minorHAnsi"/>
          <w:szCs w:val="28"/>
          <w:lang w:eastAsia="en-US"/>
        </w:rPr>
        <w:t>энергопринимающих</w:t>
      </w:r>
      <w:proofErr w:type="spellEnd"/>
      <w:r w:rsidRPr="006D5045">
        <w:rPr>
          <w:rFonts w:eastAsiaTheme="minorHAnsi"/>
          <w:szCs w:val="28"/>
          <w:lang w:eastAsia="en-US"/>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833CAA" w:rsidRDefault="00A76F5F" w:rsidP="00466F60">
      <w:pPr>
        <w:autoSpaceDE w:val="0"/>
        <w:autoSpaceDN w:val="0"/>
        <w:adjustRightInd w:val="0"/>
        <w:ind w:firstLine="709"/>
        <w:jc w:val="both"/>
        <w:rPr>
          <w:rFonts w:eastAsiaTheme="minorHAnsi"/>
          <w:szCs w:val="28"/>
          <w:lang w:eastAsia="en-US"/>
        </w:rPr>
      </w:pPr>
      <w:hyperlink r:id="rId8" w:history="1">
        <w:r w:rsidR="00833CAA" w:rsidRPr="006D5045">
          <w:rPr>
            <w:rFonts w:eastAsiaTheme="minorHAnsi"/>
            <w:szCs w:val="28"/>
            <w:lang w:eastAsia="en-US"/>
          </w:rPr>
          <w:t>Постановлением</w:t>
        </w:r>
      </w:hyperlink>
      <w:r w:rsidR="00833CAA" w:rsidRPr="006D5045">
        <w:rPr>
          <w:rFonts w:eastAsiaTheme="minorHAnsi"/>
          <w:szCs w:val="28"/>
          <w:lang w:eastAsia="en-US"/>
        </w:rPr>
        <w:t xml:space="preserve"> Правительства Российской Федерации от 27.12.2004 </w:t>
      </w:r>
      <w:r w:rsidR="006D5045">
        <w:rPr>
          <w:rFonts w:eastAsiaTheme="minorHAnsi"/>
          <w:szCs w:val="28"/>
          <w:lang w:eastAsia="en-US"/>
        </w:rPr>
        <w:t>№</w:t>
      </w:r>
      <w:r w:rsidR="00833CAA" w:rsidRPr="006D5045">
        <w:rPr>
          <w:rFonts w:eastAsiaTheme="minorHAnsi"/>
          <w:szCs w:val="28"/>
          <w:lang w:eastAsia="en-US"/>
        </w:rPr>
        <w:t xml:space="preserve"> 861 утверждены </w:t>
      </w:r>
      <w:hyperlink r:id="rId9" w:history="1">
        <w:r w:rsidR="00833CAA" w:rsidRPr="006D5045">
          <w:rPr>
            <w:rFonts w:eastAsiaTheme="minorHAnsi"/>
            <w:szCs w:val="28"/>
            <w:lang w:eastAsia="en-US"/>
          </w:rPr>
          <w:t>Правила</w:t>
        </w:r>
      </w:hyperlink>
      <w:r w:rsidR="00833CAA" w:rsidRPr="006D5045">
        <w:rPr>
          <w:rFonts w:eastAsiaTheme="minorHAnsi"/>
          <w:szCs w:val="28"/>
          <w:lang w:eastAsia="en-US"/>
        </w:rPr>
        <w:t xml:space="preserve"> технологического присоединения </w:t>
      </w:r>
      <w:proofErr w:type="spellStart"/>
      <w:r w:rsidR="00833CAA" w:rsidRPr="006D5045">
        <w:rPr>
          <w:rFonts w:eastAsiaTheme="minorHAnsi"/>
          <w:szCs w:val="28"/>
          <w:lang w:eastAsia="en-US"/>
        </w:rPr>
        <w:t>энергопринимающих</w:t>
      </w:r>
      <w:proofErr w:type="spellEnd"/>
      <w:r w:rsidR="00833CAA" w:rsidRPr="006D5045">
        <w:rPr>
          <w:rFonts w:eastAsiaTheme="minorHAnsi"/>
          <w:szCs w:val="28"/>
          <w:lang w:eastAsia="en-US"/>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w:t>
      </w:r>
      <w:r w:rsidR="00466F60">
        <w:rPr>
          <w:rFonts w:eastAsiaTheme="minorHAnsi"/>
          <w:szCs w:val="28"/>
          <w:lang w:eastAsia="en-US"/>
        </w:rPr>
        <w:t>–</w:t>
      </w:r>
      <w:r w:rsidR="00833CAA" w:rsidRPr="006D5045">
        <w:rPr>
          <w:rFonts w:eastAsiaTheme="minorHAnsi"/>
          <w:szCs w:val="28"/>
          <w:lang w:eastAsia="en-US"/>
        </w:rPr>
        <w:t xml:space="preserve"> Правила</w:t>
      </w:r>
      <w:r w:rsidR="00466F60" w:rsidRPr="00466F60">
        <w:rPr>
          <w:rFonts w:eastAsiaTheme="minorHAnsi"/>
          <w:szCs w:val="28"/>
          <w:lang w:eastAsia="en-US"/>
        </w:rPr>
        <w:t xml:space="preserve"> </w:t>
      </w:r>
      <w:r w:rsidR="00466F60">
        <w:rPr>
          <w:rFonts w:eastAsiaTheme="minorHAnsi"/>
          <w:szCs w:val="28"/>
          <w:lang w:eastAsia="en-US"/>
        </w:rPr>
        <w:t>технологического присоединения</w:t>
      </w:r>
      <w:r w:rsidR="00833CAA" w:rsidRPr="006D5045">
        <w:rPr>
          <w:rFonts w:eastAsiaTheme="minorHAnsi"/>
          <w:szCs w:val="28"/>
          <w:lang w:eastAsia="en-US"/>
        </w:rPr>
        <w:t>).</w:t>
      </w:r>
    </w:p>
    <w:p w:rsidR="006D5045" w:rsidRDefault="006D5045" w:rsidP="00466F60">
      <w:pPr>
        <w:autoSpaceDE w:val="0"/>
        <w:autoSpaceDN w:val="0"/>
        <w:adjustRightInd w:val="0"/>
        <w:ind w:firstLine="709"/>
        <w:jc w:val="both"/>
        <w:rPr>
          <w:rFonts w:eastAsiaTheme="minorHAnsi"/>
          <w:szCs w:val="28"/>
          <w:lang w:eastAsia="en-US"/>
        </w:rPr>
      </w:pPr>
      <w:r>
        <w:rPr>
          <w:rFonts w:eastAsiaTheme="minorHAnsi"/>
          <w:szCs w:val="28"/>
          <w:lang w:eastAsia="en-US"/>
        </w:rPr>
        <w:t>Правила</w:t>
      </w:r>
      <w:r w:rsidR="00466F60">
        <w:rPr>
          <w:rFonts w:eastAsiaTheme="minorHAnsi"/>
          <w:szCs w:val="28"/>
          <w:lang w:eastAsia="en-US"/>
        </w:rPr>
        <w:t xml:space="preserve"> технологического присоединения</w:t>
      </w:r>
      <w:r>
        <w:rPr>
          <w:rFonts w:eastAsiaTheme="minorHAnsi"/>
          <w:szCs w:val="28"/>
          <w:lang w:eastAsia="en-US"/>
        </w:rPr>
        <w:t>:</w:t>
      </w:r>
    </w:p>
    <w:p w:rsidR="006D5045" w:rsidRDefault="006D5045"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 определяют порядок технологического присоединения </w:t>
      </w:r>
      <w:proofErr w:type="spellStart"/>
      <w:r>
        <w:rPr>
          <w:rFonts w:eastAsiaTheme="minorHAnsi"/>
          <w:szCs w:val="28"/>
          <w:lang w:eastAsia="en-US"/>
        </w:rPr>
        <w:t>энергопринимающих</w:t>
      </w:r>
      <w:proofErr w:type="spellEnd"/>
      <w:r>
        <w:rPr>
          <w:rFonts w:eastAsiaTheme="minorHAnsi"/>
          <w:szCs w:val="28"/>
          <w:lang w:eastAsia="en-US"/>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D5045" w:rsidRDefault="006D5045"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 регламентируют процедуру присоединения </w:t>
      </w:r>
      <w:proofErr w:type="spellStart"/>
      <w:r>
        <w:rPr>
          <w:rFonts w:eastAsiaTheme="minorHAnsi"/>
          <w:szCs w:val="28"/>
          <w:lang w:eastAsia="en-US"/>
        </w:rPr>
        <w:t>энергопринимающих</w:t>
      </w:r>
      <w:proofErr w:type="spellEnd"/>
      <w:r>
        <w:rPr>
          <w:rFonts w:eastAsiaTheme="minorHAnsi"/>
          <w:szCs w:val="28"/>
          <w:lang w:eastAsia="en-US"/>
        </w:rPr>
        <w:t xml:space="preserve"> устройств к электрическим сетям сетевой организации;</w:t>
      </w:r>
    </w:p>
    <w:p w:rsidR="006D5045" w:rsidRDefault="006D5045" w:rsidP="00466F60">
      <w:pPr>
        <w:autoSpaceDE w:val="0"/>
        <w:autoSpaceDN w:val="0"/>
        <w:adjustRightInd w:val="0"/>
        <w:ind w:firstLine="709"/>
        <w:jc w:val="both"/>
        <w:rPr>
          <w:rFonts w:eastAsiaTheme="minorHAnsi"/>
          <w:szCs w:val="28"/>
          <w:lang w:eastAsia="en-US"/>
        </w:rPr>
      </w:pPr>
      <w:r>
        <w:rPr>
          <w:rFonts w:eastAsiaTheme="minorHAnsi"/>
          <w:szCs w:val="28"/>
          <w:lang w:eastAsia="en-US"/>
        </w:rPr>
        <w:t>- определяют существенные условия договора об осуществлении технологического присоединения к электрическим сетям;</w:t>
      </w:r>
    </w:p>
    <w:p w:rsidR="006D5045" w:rsidRDefault="006D5045"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  устанавливают требования к выдаче технических условий, в том числе индивидуальных, для присоединения к электрическим сетям,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w:t>
      </w:r>
      <w:proofErr w:type="spellStart"/>
      <w:r>
        <w:rPr>
          <w:rFonts w:eastAsiaTheme="minorHAnsi"/>
          <w:szCs w:val="28"/>
          <w:lang w:eastAsia="en-US"/>
        </w:rPr>
        <w:t>энергопринимающих</w:t>
      </w:r>
      <w:proofErr w:type="spellEnd"/>
      <w:r>
        <w:rPr>
          <w:rFonts w:eastAsiaTheme="minorHAnsi"/>
          <w:szCs w:val="28"/>
          <w:lang w:eastAsia="en-US"/>
        </w:rPr>
        <w:t xml:space="preserve">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6D5045" w:rsidRPr="006D5045" w:rsidRDefault="006D5045" w:rsidP="00466F60">
      <w:pPr>
        <w:autoSpaceDE w:val="0"/>
        <w:autoSpaceDN w:val="0"/>
        <w:adjustRightInd w:val="0"/>
        <w:ind w:firstLine="709"/>
        <w:jc w:val="both"/>
        <w:rPr>
          <w:rFonts w:eastAsiaTheme="minorHAnsi"/>
          <w:szCs w:val="28"/>
          <w:lang w:eastAsia="en-US"/>
        </w:rPr>
      </w:pPr>
      <w:r>
        <w:rPr>
          <w:rFonts w:eastAsiaTheme="minorHAnsi"/>
          <w:szCs w:val="28"/>
          <w:lang w:eastAsia="en-US"/>
        </w:rPr>
        <w:t>Ответственность сетевых организаций за нарушение Правил</w:t>
      </w:r>
      <w:r w:rsidR="00466F60">
        <w:rPr>
          <w:rFonts w:eastAsiaTheme="minorHAnsi"/>
          <w:szCs w:val="28"/>
          <w:lang w:eastAsia="en-US"/>
        </w:rPr>
        <w:t xml:space="preserve"> технологического присоединения</w:t>
      </w:r>
      <w:r>
        <w:rPr>
          <w:rFonts w:eastAsiaTheme="minorHAnsi"/>
          <w:szCs w:val="28"/>
          <w:lang w:eastAsia="en-US"/>
        </w:rPr>
        <w:t xml:space="preserve"> установлена в статье 9.21 КоАП РФ. </w:t>
      </w:r>
    </w:p>
    <w:p w:rsidR="00CF3CC6" w:rsidRPr="00D13EB8" w:rsidRDefault="006D5045" w:rsidP="00466F60">
      <w:pPr>
        <w:autoSpaceDE w:val="0"/>
        <w:autoSpaceDN w:val="0"/>
        <w:adjustRightInd w:val="0"/>
        <w:ind w:firstLine="709"/>
        <w:jc w:val="both"/>
        <w:rPr>
          <w:rFonts w:eastAsiaTheme="minorHAnsi"/>
          <w:bCs/>
          <w:szCs w:val="28"/>
          <w:lang w:eastAsia="en-US"/>
        </w:rPr>
      </w:pPr>
      <w:r>
        <w:t xml:space="preserve">Так,  </w:t>
      </w:r>
      <w:hyperlink r:id="rId10" w:history="1">
        <w:r w:rsidR="00CF3CC6" w:rsidRPr="00D13EB8">
          <w:rPr>
            <w:rFonts w:eastAsiaTheme="minorHAnsi"/>
            <w:bCs/>
            <w:szCs w:val="28"/>
            <w:lang w:eastAsia="en-US"/>
          </w:rPr>
          <w:t>статьей 9.21</w:t>
        </w:r>
      </w:hyperlink>
      <w:r w:rsidR="00CF3CC6" w:rsidRPr="00D13EB8">
        <w:rPr>
          <w:rFonts w:eastAsiaTheme="minorHAnsi"/>
          <w:bCs/>
          <w:szCs w:val="28"/>
          <w:lang w:eastAsia="en-US"/>
        </w:rPr>
        <w:t xml:space="preserve"> КоАП </w:t>
      </w:r>
      <w:r w:rsidR="00CF3CC6">
        <w:rPr>
          <w:rFonts w:eastAsiaTheme="minorHAnsi"/>
          <w:bCs/>
          <w:szCs w:val="28"/>
          <w:lang w:eastAsia="en-US"/>
        </w:rPr>
        <w:t xml:space="preserve">РФ </w:t>
      </w:r>
      <w:r>
        <w:rPr>
          <w:rFonts w:eastAsiaTheme="minorHAnsi"/>
          <w:bCs/>
          <w:szCs w:val="28"/>
          <w:lang w:eastAsia="en-US"/>
        </w:rPr>
        <w:t>(</w:t>
      </w:r>
      <w:r w:rsidR="00CF3CC6" w:rsidRPr="00D13EB8">
        <w:rPr>
          <w:rFonts w:eastAsiaTheme="minorHAnsi"/>
          <w:bCs/>
          <w:szCs w:val="28"/>
          <w:lang w:eastAsia="en-US"/>
        </w:rPr>
        <w:t xml:space="preserve">в редакции Федерального закона от 13.07.2015 </w:t>
      </w:r>
      <w:r w:rsidR="00CF3CC6">
        <w:rPr>
          <w:rFonts w:eastAsiaTheme="minorHAnsi"/>
          <w:bCs/>
          <w:szCs w:val="28"/>
          <w:lang w:eastAsia="en-US"/>
        </w:rPr>
        <w:t>№</w:t>
      </w:r>
      <w:r w:rsidR="00CF3CC6" w:rsidRPr="00D13EB8">
        <w:rPr>
          <w:rFonts w:eastAsiaTheme="minorHAnsi"/>
          <w:bCs/>
          <w:szCs w:val="28"/>
          <w:lang w:eastAsia="en-US"/>
        </w:rPr>
        <w:t xml:space="preserve">250-ФЗ </w:t>
      </w:r>
      <w:r w:rsidR="00CF3CC6">
        <w:rPr>
          <w:rFonts w:eastAsiaTheme="minorHAnsi"/>
          <w:bCs/>
          <w:szCs w:val="28"/>
          <w:lang w:eastAsia="en-US"/>
        </w:rPr>
        <w:t>«</w:t>
      </w:r>
      <w:r w:rsidR="00CF3CC6" w:rsidRPr="00D13EB8">
        <w:rPr>
          <w:rFonts w:eastAsiaTheme="minorHAnsi"/>
          <w:bCs/>
          <w:szCs w:val="28"/>
          <w:lang w:eastAsia="en-US"/>
        </w:rPr>
        <w:t xml:space="preserve">О внесении изменений в Федеральный закон </w:t>
      </w:r>
      <w:r w:rsidR="00CF3CC6">
        <w:rPr>
          <w:rFonts w:eastAsiaTheme="minorHAnsi"/>
          <w:bCs/>
          <w:szCs w:val="28"/>
          <w:lang w:eastAsia="en-US"/>
        </w:rPr>
        <w:t>«</w:t>
      </w:r>
      <w:r w:rsidR="00CF3CC6" w:rsidRPr="00D13EB8">
        <w:rPr>
          <w:rFonts w:eastAsiaTheme="minorHAnsi"/>
          <w:bCs/>
          <w:szCs w:val="28"/>
          <w:lang w:eastAsia="en-US"/>
        </w:rPr>
        <w:t>О защите конкуренции</w:t>
      </w:r>
      <w:r w:rsidR="00CF3CC6">
        <w:rPr>
          <w:rFonts w:eastAsiaTheme="minorHAnsi"/>
          <w:bCs/>
          <w:szCs w:val="28"/>
          <w:lang w:eastAsia="en-US"/>
        </w:rPr>
        <w:t>»</w:t>
      </w:r>
      <w:r w:rsidR="00CF3CC6" w:rsidRPr="00D13EB8">
        <w:rPr>
          <w:rFonts w:eastAsiaTheme="minorHAnsi"/>
          <w:bCs/>
          <w:szCs w:val="28"/>
          <w:lang w:eastAsia="en-US"/>
        </w:rPr>
        <w:t xml:space="preserve"> и отдельные законодательные акты Российской Федерации</w:t>
      </w:r>
      <w:r w:rsidR="00CF3CC6">
        <w:rPr>
          <w:rFonts w:eastAsiaTheme="minorHAnsi"/>
          <w:bCs/>
          <w:szCs w:val="28"/>
          <w:lang w:eastAsia="en-US"/>
        </w:rPr>
        <w:t>»</w:t>
      </w:r>
      <w:r>
        <w:rPr>
          <w:rFonts w:eastAsiaTheme="minorHAnsi"/>
          <w:bCs/>
          <w:szCs w:val="28"/>
          <w:lang w:eastAsia="en-US"/>
        </w:rPr>
        <w:t xml:space="preserve">, </w:t>
      </w:r>
      <w:r w:rsidR="00CF3CC6" w:rsidRPr="00D13EB8">
        <w:rPr>
          <w:rFonts w:eastAsiaTheme="minorHAnsi"/>
          <w:bCs/>
          <w:szCs w:val="28"/>
          <w:lang w:eastAsia="en-US"/>
        </w:rPr>
        <w:t xml:space="preserve"> </w:t>
      </w:r>
      <w:r>
        <w:rPr>
          <w:rFonts w:eastAsiaTheme="minorHAnsi"/>
          <w:bCs/>
          <w:szCs w:val="28"/>
          <w:lang w:eastAsia="en-US"/>
        </w:rPr>
        <w:t>д</w:t>
      </w:r>
      <w:r w:rsidR="00CF3CC6" w:rsidRPr="00D13EB8">
        <w:rPr>
          <w:rFonts w:eastAsiaTheme="minorHAnsi"/>
          <w:bCs/>
          <w:szCs w:val="28"/>
          <w:lang w:eastAsia="en-US"/>
        </w:rPr>
        <w:t xml:space="preserve">алее - Закон </w:t>
      </w:r>
      <w:r w:rsidR="00CF3CC6">
        <w:rPr>
          <w:rFonts w:eastAsiaTheme="minorHAnsi"/>
          <w:bCs/>
          <w:szCs w:val="28"/>
          <w:lang w:eastAsia="en-US"/>
        </w:rPr>
        <w:t>№</w:t>
      </w:r>
      <w:r w:rsidR="00CF3CC6" w:rsidRPr="00D13EB8">
        <w:rPr>
          <w:rFonts w:eastAsiaTheme="minorHAnsi"/>
          <w:bCs/>
          <w:szCs w:val="28"/>
          <w:lang w:eastAsia="en-US"/>
        </w:rPr>
        <w:t xml:space="preserve">250-ФЗ) административным правонарушением является нарушение субъектом естественной монополии правил (порядка обеспечения) </w:t>
      </w:r>
      <w:r w:rsidR="00CF3CC6" w:rsidRPr="00D13EB8">
        <w:rPr>
          <w:rFonts w:eastAsiaTheme="minorHAnsi"/>
          <w:bCs/>
          <w:szCs w:val="28"/>
          <w:lang w:eastAsia="en-US"/>
        </w:rPr>
        <w:lastRenderedPageBreak/>
        <w:t>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6D5045" w:rsidRPr="006D5045" w:rsidRDefault="006D5045" w:rsidP="00466F60">
      <w:pPr>
        <w:autoSpaceDE w:val="0"/>
        <w:autoSpaceDN w:val="0"/>
        <w:adjustRightInd w:val="0"/>
        <w:ind w:firstLine="709"/>
        <w:jc w:val="both"/>
        <w:rPr>
          <w:rFonts w:eastAsiaTheme="minorHAnsi"/>
          <w:szCs w:val="28"/>
          <w:lang w:eastAsia="en-US"/>
        </w:rPr>
      </w:pPr>
      <w:r>
        <w:rPr>
          <w:rFonts w:eastAsiaTheme="minorHAnsi"/>
          <w:bCs/>
          <w:szCs w:val="28"/>
          <w:lang w:eastAsia="en-US"/>
        </w:rPr>
        <w:t xml:space="preserve">В случае нарушения Правил </w:t>
      </w:r>
      <w:r w:rsidR="003D7CC4">
        <w:rPr>
          <w:rFonts w:eastAsiaTheme="minorHAnsi"/>
          <w:bCs/>
          <w:szCs w:val="28"/>
          <w:lang w:eastAsia="en-US"/>
        </w:rPr>
        <w:t xml:space="preserve">технологического присоединения </w:t>
      </w:r>
      <w:r>
        <w:rPr>
          <w:rFonts w:eastAsiaTheme="minorHAnsi"/>
          <w:bCs/>
          <w:szCs w:val="28"/>
          <w:lang w:eastAsia="en-US"/>
        </w:rPr>
        <w:t xml:space="preserve">к </w:t>
      </w:r>
      <w:r w:rsidR="003D7CC4">
        <w:rPr>
          <w:rFonts w:eastAsiaTheme="minorHAnsi"/>
          <w:bCs/>
          <w:szCs w:val="28"/>
          <w:lang w:eastAsia="en-US"/>
        </w:rPr>
        <w:t xml:space="preserve">административной </w:t>
      </w:r>
      <w:r>
        <w:rPr>
          <w:rFonts w:eastAsiaTheme="minorHAnsi"/>
          <w:bCs/>
          <w:szCs w:val="28"/>
          <w:lang w:eastAsia="en-US"/>
        </w:rPr>
        <w:t>ответственности по указанной норме прив</w:t>
      </w:r>
      <w:r w:rsidR="003D7CC4">
        <w:rPr>
          <w:rFonts w:eastAsiaTheme="minorHAnsi"/>
          <w:bCs/>
          <w:szCs w:val="28"/>
          <w:lang w:eastAsia="en-US"/>
        </w:rPr>
        <w:t>лек</w:t>
      </w:r>
      <w:r>
        <w:rPr>
          <w:rFonts w:eastAsiaTheme="minorHAnsi"/>
          <w:bCs/>
          <w:szCs w:val="28"/>
          <w:lang w:eastAsia="en-US"/>
        </w:rPr>
        <w:t xml:space="preserve">аются сетевые организации, являющиеся субъектом административного правонарушения.  </w:t>
      </w:r>
      <w:r>
        <w:rPr>
          <w:rFonts w:eastAsiaTheme="minorHAnsi"/>
          <w:szCs w:val="28"/>
          <w:lang w:eastAsia="en-US"/>
        </w:rPr>
        <w:t xml:space="preserve">Необходимо отметить, что указанная норма не предусматривает ответственность для заявителей. </w:t>
      </w:r>
    </w:p>
    <w:p w:rsidR="00CF3CC6" w:rsidRPr="00CA7746" w:rsidRDefault="006D5045" w:rsidP="00466F60">
      <w:pPr>
        <w:pStyle w:val="a3"/>
        <w:autoSpaceDE w:val="0"/>
        <w:autoSpaceDN w:val="0"/>
        <w:adjustRightInd w:val="0"/>
        <w:ind w:left="0" w:firstLine="709"/>
        <w:jc w:val="both"/>
        <w:rPr>
          <w:rFonts w:eastAsiaTheme="minorHAnsi"/>
          <w:szCs w:val="28"/>
          <w:lang w:eastAsia="en-US"/>
        </w:rPr>
      </w:pPr>
      <w:r>
        <w:rPr>
          <w:rFonts w:eastAsiaTheme="minorHAnsi"/>
          <w:szCs w:val="28"/>
          <w:lang w:eastAsia="en-US"/>
        </w:rPr>
        <w:t>В период 2017 год – четыре месяца 2018 года Управлением возбуждено</w:t>
      </w:r>
      <w:r w:rsidR="00CF3CC6">
        <w:rPr>
          <w:rFonts w:eastAsiaTheme="minorHAnsi"/>
          <w:szCs w:val="28"/>
          <w:lang w:eastAsia="en-US"/>
        </w:rPr>
        <w:t xml:space="preserve"> и рассмотрено </w:t>
      </w:r>
      <w:r>
        <w:rPr>
          <w:rFonts w:eastAsiaTheme="minorHAnsi"/>
          <w:szCs w:val="28"/>
          <w:lang w:eastAsia="en-US"/>
        </w:rPr>
        <w:t>42</w:t>
      </w:r>
      <w:r w:rsidR="00CF3CC6" w:rsidRPr="00CA7746">
        <w:rPr>
          <w:rFonts w:eastAsiaTheme="minorHAnsi"/>
          <w:b/>
          <w:szCs w:val="28"/>
          <w:lang w:eastAsia="en-US"/>
        </w:rPr>
        <w:t xml:space="preserve"> дела об административных правонарушениях по статье 9.21 КоАП РФ</w:t>
      </w:r>
      <w:r w:rsidR="00CF3CC6">
        <w:rPr>
          <w:rFonts w:eastAsiaTheme="minorHAnsi"/>
          <w:szCs w:val="28"/>
          <w:lang w:eastAsia="en-US"/>
        </w:rPr>
        <w:t xml:space="preserve">, наложены штрафы на общую сумму </w:t>
      </w:r>
      <w:r>
        <w:rPr>
          <w:rFonts w:eastAsiaTheme="minorHAnsi"/>
          <w:szCs w:val="28"/>
          <w:lang w:eastAsia="en-US"/>
        </w:rPr>
        <w:t>17 000</w:t>
      </w:r>
      <w:r w:rsidR="00CF3CC6">
        <w:rPr>
          <w:rFonts w:eastAsiaTheme="minorHAnsi"/>
          <w:szCs w:val="28"/>
          <w:lang w:eastAsia="en-US"/>
        </w:rPr>
        <w:t xml:space="preserve"> тыс. руб., уплачено </w:t>
      </w:r>
      <w:r>
        <w:rPr>
          <w:rFonts w:eastAsiaTheme="minorHAnsi"/>
          <w:szCs w:val="28"/>
          <w:lang w:eastAsia="en-US"/>
        </w:rPr>
        <w:t>16 038</w:t>
      </w:r>
      <w:r w:rsidR="00CF3CC6">
        <w:rPr>
          <w:rFonts w:eastAsiaTheme="minorHAnsi"/>
          <w:szCs w:val="28"/>
          <w:lang w:eastAsia="en-US"/>
        </w:rPr>
        <w:t xml:space="preserve"> тыс. руб. </w:t>
      </w:r>
    </w:p>
    <w:p w:rsidR="00CF3CC6" w:rsidRPr="002602D8" w:rsidRDefault="00CF3CC6" w:rsidP="00466F60">
      <w:pPr>
        <w:ind w:firstLine="709"/>
        <w:jc w:val="both"/>
        <w:rPr>
          <w:b/>
          <w:szCs w:val="28"/>
        </w:rPr>
      </w:pPr>
      <w:r>
        <w:rPr>
          <w:b/>
          <w:szCs w:val="28"/>
        </w:rPr>
        <w:t xml:space="preserve">Выявленные </w:t>
      </w:r>
      <w:r w:rsidRPr="002602D8">
        <w:rPr>
          <w:b/>
          <w:szCs w:val="28"/>
        </w:rPr>
        <w:t xml:space="preserve">нарушения: </w:t>
      </w:r>
    </w:p>
    <w:p w:rsidR="00CF3CC6" w:rsidRDefault="00CF3CC6" w:rsidP="00466F60">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нарушение срока выполнения мероприятий по технологическому присоединению (основное нарушение); </w:t>
      </w:r>
    </w:p>
    <w:p w:rsidR="00CF3CC6" w:rsidRDefault="00CF3CC6" w:rsidP="00466F60">
      <w:pPr>
        <w:autoSpaceDE w:val="0"/>
        <w:autoSpaceDN w:val="0"/>
        <w:adjustRightInd w:val="0"/>
        <w:ind w:firstLine="709"/>
        <w:jc w:val="both"/>
        <w:rPr>
          <w:rFonts w:eastAsiaTheme="minorHAnsi"/>
          <w:bCs/>
          <w:szCs w:val="28"/>
          <w:lang w:eastAsia="en-US"/>
        </w:rPr>
      </w:pPr>
      <w:r>
        <w:rPr>
          <w:rFonts w:eastAsiaTheme="minorHAnsi"/>
          <w:bCs/>
          <w:szCs w:val="28"/>
          <w:lang w:eastAsia="en-US"/>
        </w:rPr>
        <w:t>- включение в договор об осуществлении технологического присоединения условий, не соответствующих требованиям Правил технологического присоединения</w:t>
      </w:r>
      <w:r w:rsidR="00682B20">
        <w:rPr>
          <w:rFonts w:eastAsiaTheme="minorHAnsi"/>
          <w:bCs/>
          <w:szCs w:val="28"/>
          <w:lang w:eastAsia="en-US"/>
        </w:rPr>
        <w:t>;</w:t>
      </w:r>
      <w:r w:rsidR="006D5045">
        <w:rPr>
          <w:rFonts w:eastAsiaTheme="minorHAnsi"/>
          <w:bCs/>
          <w:szCs w:val="28"/>
          <w:lang w:eastAsia="en-US"/>
        </w:rPr>
        <w:t xml:space="preserve"> </w:t>
      </w:r>
      <w:r>
        <w:rPr>
          <w:rFonts w:eastAsiaTheme="minorHAnsi"/>
          <w:bCs/>
          <w:szCs w:val="28"/>
          <w:lang w:eastAsia="en-US"/>
        </w:rPr>
        <w:t xml:space="preserve"> </w:t>
      </w:r>
    </w:p>
    <w:p w:rsidR="00910B05" w:rsidRDefault="00682B20" w:rsidP="00466F60">
      <w:pPr>
        <w:autoSpaceDE w:val="0"/>
        <w:autoSpaceDN w:val="0"/>
        <w:adjustRightInd w:val="0"/>
        <w:ind w:firstLine="709"/>
        <w:jc w:val="both"/>
        <w:rPr>
          <w:rFonts w:eastAsiaTheme="minorHAnsi"/>
          <w:bCs/>
          <w:szCs w:val="28"/>
          <w:lang w:eastAsia="en-US"/>
        </w:rPr>
      </w:pPr>
      <w:r>
        <w:rPr>
          <w:rFonts w:eastAsiaTheme="minorHAnsi"/>
          <w:bCs/>
          <w:szCs w:val="28"/>
          <w:lang w:eastAsia="en-US"/>
        </w:rPr>
        <w:t>- нарушения сроков и процедуры восстановления документов о технологическом присоединении при смене собственника ранее присоединенных объектов</w:t>
      </w:r>
      <w:r w:rsidR="00910B05">
        <w:rPr>
          <w:rFonts w:eastAsiaTheme="minorHAnsi"/>
          <w:bCs/>
          <w:szCs w:val="28"/>
          <w:lang w:eastAsia="en-US"/>
        </w:rPr>
        <w:t xml:space="preserve">; </w:t>
      </w:r>
    </w:p>
    <w:p w:rsidR="007A354B" w:rsidRDefault="00910B05" w:rsidP="00466F60">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навязывание мероприятий по технологическому присоединению за пределами </w:t>
      </w:r>
      <w:r w:rsidR="00F2624D">
        <w:rPr>
          <w:rFonts w:eastAsiaTheme="minorHAnsi"/>
          <w:bCs/>
          <w:szCs w:val="28"/>
          <w:lang w:eastAsia="en-US"/>
        </w:rPr>
        <w:t>принадлежащего заявителю земельного участка</w:t>
      </w:r>
      <w:r w:rsidR="007A354B">
        <w:rPr>
          <w:rFonts w:eastAsiaTheme="minorHAnsi"/>
          <w:bCs/>
          <w:szCs w:val="28"/>
          <w:lang w:eastAsia="en-US"/>
        </w:rPr>
        <w:t>;</w:t>
      </w:r>
    </w:p>
    <w:p w:rsidR="00682B20" w:rsidRPr="00466F60" w:rsidRDefault="007A354B" w:rsidP="00466F60">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уклонение от заключения </w:t>
      </w:r>
      <w:r w:rsidR="00F829BE">
        <w:rPr>
          <w:rFonts w:eastAsiaTheme="minorHAnsi"/>
          <w:bCs/>
          <w:szCs w:val="28"/>
          <w:lang w:eastAsia="en-US"/>
        </w:rPr>
        <w:t>договора</w:t>
      </w:r>
      <w:r w:rsidR="00F829BE" w:rsidRPr="00E72959">
        <w:rPr>
          <w:rFonts w:eastAsiaTheme="minorHAnsi"/>
          <w:bCs/>
          <w:szCs w:val="28"/>
          <w:lang w:eastAsia="en-US"/>
        </w:rPr>
        <w:t xml:space="preserve"> об</w:t>
      </w:r>
      <w:r w:rsidR="00E72959">
        <w:rPr>
          <w:rFonts w:eastAsiaTheme="minorHAnsi"/>
          <w:bCs/>
          <w:szCs w:val="28"/>
          <w:lang w:eastAsia="en-US"/>
        </w:rPr>
        <w:t xml:space="preserve"> осуществлении технологического присоединения</w:t>
      </w:r>
      <w:r>
        <w:rPr>
          <w:rFonts w:eastAsiaTheme="minorHAnsi"/>
          <w:bCs/>
          <w:szCs w:val="28"/>
          <w:lang w:eastAsia="en-US"/>
        </w:rPr>
        <w:t>.</w:t>
      </w:r>
      <w:r w:rsidR="00E72959">
        <w:rPr>
          <w:rFonts w:eastAsiaTheme="minorHAnsi"/>
          <w:bCs/>
          <w:szCs w:val="28"/>
          <w:lang w:eastAsia="en-US"/>
        </w:rPr>
        <w:t xml:space="preserve"> </w:t>
      </w:r>
      <w:r>
        <w:rPr>
          <w:rFonts w:eastAsiaTheme="minorHAnsi"/>
          <w:bCs/>
          <w:szCs w:val="28"/>
          <w:lang w:eastAsia="en-US"/>
        </w:rPr>
        <w:t xml:space="preserve"> </w:t>
      </w:r>
      <w:r w:rsidR="00F2624D">
        <w:rPr>
          <w:rFonts w:eastAsiaTheme="minorHAnsi"/>
          <w:bCs/>
          <w:szCs w:val="28"/>
          <w:lang w:eastAsia="en-US"/>
        </w:rPr>
        <w:t xml:space="preserve"> </w:t>
      </w:r>
      <w:r w:rsidR="00682B20">
        <w:rPr>
          <w:rFonts w:eastAsiaTheme="minorHAnsi"/>
          <w:bCs/>
          <w:szCs w:val="28"/>
          <w:lang w:eastAsia="en-US"/>
        </w:rPr>
        <w:t xml:space="preserve"> </w:t>
      </w:r>
    </w:p>
    <w:p w:rsidR="006D5045" w:rsidRDefault="006D5045" w:rsidP="00466F60">
      <w:pPr>
        <w:ind w:firstLine="709"/>
        <w:jc w:val="both"/>
      </w:pPr>
    </w:p>
    <w:p w:rsidR="00466F60" w:rsidRPr="00466F60" w:rsidRDefault="00466F60" w:rsidP="00466F60">
      <w:pPr>
        <w:pStyle w:val="a3"/>
        <w:numPr>
          <w:ilvl w:val="0"/>
          <w:numId w:val="2"/>
        </w:numPr>
        <w:autoSpaceDE w:val="0"/>
        <w:autoSpaceDN w:val="0"/>
        <w:adjustRightInd w:val="0"/>
        <w:ind w:left="0" w:firstLine="709"/>
        <w:jc w:val="both"/>
        <w:rPr>
          <w:b/>
        </w:rPr>
      </w:pPr>
      <w:r w:rsidRPr="00466F60">
        <w:rPr>
          <w:rFonts w:eastAsiaTheme="minorHAnsi"/>
          <w:b/>
          <w:bCs/>
          <w:szCs w:val="28"/>
          <w:lang w:eastAsia="en-US"/>
        </w:rPr>
        <w:t>Нарушение срока выполнения мероприятий по технологическому присоединению</w:t>
      </w:r>
      <w:r>
        <w:rPr>
          <w:rFonts w:eastAsiaTheme="minorHAnsi"/>
          <w:b/>
          <w:bCs/>
          <w:szCs w:val="28"/>
          <w:lang w:eastAsia="en-US"/>
        </w:rPr>
        <w:t xml:space="preserve">. </w:t>
      </w:r>
    </w:p>
    <w:p w:rsidR="00545324" w:rsidRDefault="00545324" w:rsidP="00466F60">
      <w:pPr>
        <w:autoSpaceDE w:val="0"/>
        <w:autoSpaceDN w:val="0"/>
        <w:adjustRightInd w:val="0"/>
        <w:ind w:firstLine="709"/>
        <w:jc w:val="both"/>
        <w:rPr>
          <w:rFonts w:eastAsiaTheme="minorHAnsi"/>
          <w:szCs w:val="28"/>
          <w:lang w:eastAsia="en-US"/>
        </w:rPr>
      </w:pPr>
      <w:r>
        <w:t xml:space="preserve">В силу подпункта «б» пункта 16 Правил </w:t>
      </w:r>
      <w:r w:rsidR="003D7CC4">
        <w:t xml:space="preserve">технологического присоединения существенным условием договора об осуществлении технологического присоединения является </w:t>
      </w:r>
      <w:r>
        <w:rPr>
          <w:rFonts w:eastAsiaTheme="minorHAnsi"/>
          <w:szCs w:val="28"/>
          <w:lang w:eastAsia="en-US"/>
        </w:rPr>
        <w:t>срок осуществления мероприятий по технологическому присоединению, который исчисляется со дня заключения договора и не может превышать:</w:t>
      </w:r>
    </w:p>
    <w:p w:rsidR="00545324" w:rsidRDefault="00545324"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в случаях осуществления технологического присоединения к электрическим сетям классом напряжения до 20 </w:t>
      </w:r>
      <w:proofErr w:type="spellStart"/>
      <w:r>
        <w:rPr>
          <w:rFonts w:eastAsiaTheme="minorHAnsi"/>
          <w:szCs w:val="28"/>
          <w:lang w:eastAsia="en-US"/>
        </w:rPr>
        <w:t>кВ</w:t>
      </w:r>
      <w:proofErr w:type="spellEnd"/>
      <w:r>
        <w:rPr>
          <w:rFonts w:eastAsiaTheme="minorHAnsi"/>
          <w:szCs w:val="28"/>
          <w:lang w:eastAsia="en-US"/>
        </w:rPr>
        <w:t xml:space="preserve"> включительно, при этом расстояние от существующих электрических сетей необходимого класса </w:t>
      </w:r>
      <w:r>
        <w:rPr>
          <w:rFonts w:eastAsiaTheme="minorHAnsi"/>
          <w:szCs w:val="28"/>
          <w:lang w:eastAsia="en-US"/>
        </w:rPr>
        <w:lastRenderedPageBreak/>
        <w:t xml:space="preserve">напряжения до границ участка, на котором расположены присоединяемые </w:t>
      </w:r>
      <w:proofErr w:type="spellStart"/>
      <w:r>
        <w:rPr>
          <w:rFonts w:eastAsiaTheme="minorHAnsi"/>
          <w:szCs w:val="28"/>
          <w:lang w:eastAsia="en-US"/>
        </w:rPr>
        <w:t>энергопринимающие</w:t>
      </w:r>
      <w:proofErr w:type="spellEnd"/>
      <w:r>
        <w:rPr>
          <w:rFonts w:eastAsiaTheme="minorHAnsi"/>
          <w:szCs w:val="28"/>
          <w:lang w:eastAsia="en-US"/>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Pr>
          <w:rFonts w:eastAsiaTheme="minorHAnsi"/>
          <w:szCs w:val="28"/>
          <w:lang w:eastAsia="en-US"/>
        </w:rPr>
        <w:t>энергопринимающих</w:t>
      </w:r>
      <w:proofErr w:type="spellEnd"/>
      <w:r>
        <w:rPr>
          <w:rFonts w:eastAsiaTheme="minorHAnsi"/>
          <w:szCs w:val="28"/>
          <w:lang w:eastAsia="en-US"/>
        </w:rPr>
        <w:t xml:space="preserve"> устройств и (или) объектов электроэнергетики:</w:t>
      </w:r>
    </w:p>
    <w:p w:rsidR="00545324" w:rsidRDefault="00545324" w:rsidP="00466F60">
      <w:pPr>
        <w:autoSpaceDE w:val="0"/>
        <w:autoSpaceDN w:val="0"/>
        <w:adjustRightInd w:val="0"/>
        <w:ind w:firstLine="709"/>
        <w:jc w:val="both"/>
        <w:rPr>
          <w:rFonts w:eastAsiaTheme="minorHAnsi"/>
          <w:szCs w:val="28"/>
          <w:lang w:eastAsia="en-US"/>
        </w:rPr>
      </w:pPr>
      <w:r>
        <w:rPr>
          <w:rFonts w:eastAsiaTheme="minorHAnsi"/>
          <w:szCs w:val="28"/>
          <w:lang w:eastAsia="en-US"/>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45324" w:rsidRDefault="00545324"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4 месяца - для заявителей, максимальная мощность </w:t>
      </w:r>
      <w:proofErr w:type="spellStart"/>
      <w:r>
        <w:rPr>
          <w:rFonts w:eastAsiaTheme="minorHAnsi"/>
          <w:szCs w:val="28"/>
          <w:lang w:eastAsia="en-US"/>
        </w:rPr>
        <w:t>энергопринимающих</w:t>
      </w:r>
      <w:proofErr w:type="spellEnd"/>
      <w:r>
        <w:rPr>
          <w:rFonts w:eastAsiaTheme="minorHAnsi"/>
          <w:szCs w:val="28"/>
          <w:lang w:eastAsia="en-US"/>
        </w:rPr>
        <w:t xml:space="preserve"> устройств которых составляет до 670 кВт включительно;</w:t>
      </w:r>
    </w:p>
    <w:p w:rsidR="00545324" w:rsidRDefault="00545324"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1 год - для заявителей, максимальная мощность </w:t>
      </w:r>
      <w:proofErr w:type="spellStart"/>
      <w:r>
        <w:rPr>
          <w:rFonts w:eastAsiaTheme="minorHAnsi"/>
          <w:szCs w:val="28"/>
          <w:lang w:eastAsia="en-US"/>
        </w:rPr>
        <w:t>энергопринимающих</w:t>
      </w:r>
      <w:proofErr w:type="spellEnd"/>
      <w:r>
        <w:rPr>
          <w:rFonts w:eastAsiaTheme="minorHAnsi"/>
          <w:szCs w:val="28"/>
          <w:lang w:eastAsia="en-US"/>
        </w:rPr>
        <w:t xml:space="preserve"> устройств которых составляет свыше 670 кВт;</w:t>
      </w:r>
    </w:p>
    <w:p w:rsidR="00545324" w:rsidRDefault="00545324" w:rsidP="00466F60">
      <w:pPr>
        <w:autoSpaceDE w:val="0"/>
        <w:autoSpaceDN w:val="0"/>
        <w:adjustRightInd w:val="0"/>
        <w:ind w:firstLine="709"/>
        <w:jc w:val="both"/>
        <w:rPr>
          <w:rFonts w:eastAsiaTheme="minorHAnsi"/>
          <w:szCs w:val="28"/>
          <w:lang w:eastAsia="en-US"/>
        </w:rPr>
      </w:pPr>
      <w:r>
        <w:rPr>
          <w:rFonts w:eastAsiaTheme="minorHAnsi"/>
          <w:szCs w:val="28"/>
          <w:lang w:eastAsia="en-US"/>
        </w:rPr>
        <w:t>в иных случаях:</w:t>
      </w:r>
    </w:p>
    <w:p w:rsidR="00545324" w:rsidRDefault="00545324"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Pr>
          <w:rFonts w:eastAsiaTheme="minorHAnsi"/>
          <w:szCs w:val="28"/>
          <w:lang w:eastAsia="en-US"/>
        </w:rPr>
        <w:t>энергопринимающие</w:t>
      </w:r>
      <w:proofErr w:type="spellEnd"/>
      <w:r>
        <w:rPr>
          <w:rFonts w:eastAsiaTheme="minorHAnsi"/>
          <w:szCs w:val="28"/>
          <w:lang w:eastAsia="en-US"/>
        </w:rPr>
        <w:t xml:space="preserve"> устройства которых являются передвижными и имеют максимальную мощность до 150 кВт включительно, если расстояние от </w:t>
      </w:r>
      <w:proofErr w:type="spellStart"/>
      <w:r>
        <w:rPr>
          <w:rFonts w:eastAsiaTheme="minorHAnsi"/>
          <w:szCs w:val="28"/>
          <w:lang w:eastAsia="en-US"/>
        </w:rPr>
        <w:t>энергопринимающего</w:t>
      </w:r>
      <w:proofErr w:type="spellEnd"/>
      <w:r>
        <w:rPr>
          <w:rFonts w:eastAsiaTheme="minorHAnsi"/>
          <w:szCs w:val="28"/>
          <w:lang w:eastAsia="en-US"/>
        </w:rPr>
        <w:t xml:space="preserve"> устройства заявителя до существующих электрических сетей необходимого класса напряжения составляет не более 300 метров;</w:t>
      </w:r>
    </w:p>
    <w:p w:rsidR="00545324" w:rsidRDefault="00545324"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6 месяцев - для заявителей, указанных в </w:t>
      </w:r>
      <w:hyperlink r:id="rId11" w:history="1">
        <w:r w:rsidRPr="00545324">
          <w:rPr>
            <w:rFonts w:eastAsiaTheme="minorHAnsi"/>
            <w:szCs w:val="28"/>
            <w:lang w:eastAsia="en-US"/>
          </w:rPr>
          <w:t>пунктах 12(1)</w:t>
        </w:r>
      </w:hyperlink>
      <w:r w:rsidRPr="00545324">
        <w:rPr>
          <w:rFonts w:eastAsiaTheme="minorHAnsi"/>
          <w:szCs w:val="28"/>
          <w:lang w:eastAsia="en-US"/>
        </w:rPr>
        <w:t xml:space="preserve">, </w:t>
      </w:r>
      <w:hyperlink r:id="rId12" w:history="1">
        <w:r w:rsidRPr="00545324">
          <w:rPr>
            <w:rFonts w:eastAsiaTheme="minorHAnsi"/>
            <w:szCs w:val="28"/>
            <w:lang w:eastAsia="en-US"/>
          </w:rPr>
          <w:t>14</w:t>
        </w:r>
      </w:hyperlink>
      <w:r w:rsidRPr="00545324">
        <w:rPr>
          <w:rFonts w:eastAsiaTheme="minorHAnsi"/>
          <w:szCs w:val="28"/>
          <w:lang w:eastAsia="en-US"/>
        </w:rPr>
        <w:t xml:space="preserve"> и </w:t>
      </w:r>
      <w:hyperlink r:id="rId13" w:history="1">
        <w:r w:rsidRPr="00545324">
          <w:rPr>
            <w:rFonts w:eastAsiaTheme="minorHAnsi"/>
            <w:szCs w:val="28"/>
            <w:lang w:eastAsia="en-US"/>
          </w:rPr>
          <w:t>34</w:t>
        </w:r>
      </w:hyperlink>
      <w:r>
        <w:rPr>
          <w:rFonts w:eastAsiaTheme="minorHAnsi"/>
          <w:szCs w:val="28"/>
          <w:lang w:eastAsia="en-US"/>
        </w:rPr>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rPr>
          <w:rFonts w:eastAsiaTheme="minorHAnsi"/>
          <w:szCs w:val="28"/>
          <w:lang w:eastAsia="en-US"/>
        </w:rPr>
        <w:t>кВ</w:t>
      </w:r>
      <w:proofErr w:type="spellEnd"/>
      <w:r>
        <w:rPr>
          <w:rFonts w:eastAsiaTheme="minorHAnsi"/>
          <w:szCs w:val="28"/>
          <w:lang w:eastAsia="en-US"/>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eastAsiaTheme="minorHAnsi"/>
          <w:szCs w:val="28"/>
          <w:lang w:eastAsia="en-US"/>
        </w:rPr>
        <w:t>энергопринимающие</w:t>
      </w:r>
      <w:proofErr w:type="spellEnd"/>
      <w:r>
        <w:rPr>
          <w:rFonts w:eastAsiaTheme="minorHAnsi"/>
          <w:szCs w:val="28"/>
          <w:lang w:eastAsia="en-US"/>
        </w:rPr>
        <w:t xml:space="preserve"> устройства, составляет не более 300 метров в городах и поселках городского типа и не более 500 метров в сельской местности;</w:t>
      </w:r>
    </w:p>
    <w:p w:rsidR="00545324" w:rsidRDefault="00545324"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1 год - для заявителей, максимальная мощность </w:t>
      </w:r>
      <w:proofErr w:type="spellStart"/>
      <w:r>
        <w:rPr>
          <w:rFonts w:eastAsiaTheme="minorHAnsi"/>
          <w:szCs w:val="28"/>
          <w:lang w:eastAsia="en-US"/>
        </w:rPr>
        <w:t>энергопринимающих</w:t>
      </w:r>
      <w:proofErr w:type="spellEnd"/>
      <w:r>
        <w:rPr>
          <w:rFonts w:eastAsiaTheme="minorHAnsi"/>
          <w:szCs w:val="28"/>
          <w:lang w:eastAsia="en-US"/>
        </w:rPr>
        <w:t xml:space="preserve"> устройств которых составляет менее 670 кВт, а также для заявителей, максимальная мощность </w:t>
      </w:r>
      <w:proofErr w:type="spellStart"/>
      <w:r>
        <w:rPr>
          <w:rFonts w:eastAsiaTheme="minorHAnsi"/>
          <w:szCs w:val="28"/>
          <w:lang w:eastAsia="en-US"/>
        </w:rPr>
        <w:t>энергопринимающих</w:t>
      </w:r>
      <w:proofErr w:type="spellEnd"/>
      <w:r>
        <w:rPr>
          <w:rFonts w:eastAsiaTheme="minorHAnsi"/>
          <w:szCs w:val="28"/>
          <w:lang w:eastAsia="en-US"/>
        </w:rPr>
        <w:t xml:space="preserve">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545324" w:rsidRDefault="00545324"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2 года - для заявителей, максимальная мощность </w:t>
      </w:r>
      <w:proofErr w:type="spellStart"/>
      <w:r>
        <w:rPr>
          <w:rFonts w:eastAsiaTheme="minorHAnsi"/>
          <w:szCs w:val="28"/>
          <w:lang w:eastAsia="en-US"/>
        </w:rPr>
        <w:t>энергопринимающих</w:t>
      </w:r>
      <w:proofErr w:type="spellEnd"/>
      <w:r>
        <w:rPr>
          <w:rFonts w:eastAsiaTheme="minorHAnsi"/>
          <w:szCs w:val="28"/>
          <w:lang w:eastAsia="en-US"/>
        </w:rPr>
        <w:t xml:space="preserve">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w:t>
      </w:r>
      <w:r>
        <w:rPr>
          <w:rFonts w:eastAsiaTheme="minorHAnsi"/>
          <w:szCs w:val="28"/>
          <w:lang w:eastAsia="en-US"/>
        </w:rPr>
        <w:lastRenderedPageBreak/>
        <w:t xml:space="preserve">электрической сетью, если для осуществления технологического присоединения </w:t>
      </w:r>
      <w:proofErr w:type="spellStart"/>
      <w:r>
        <w:rPr>
          <w:rFonts w:eastAsiaTheme="minorHAnsi"/>
          <w:szCs w:val="28"/>
          <w:lang w:eastAsia="en-US"/>
        </w:rPr>
        <w:t>энергопринимающих</w:t>
      </w:r>
      <w:proofErr w:type="spellEnd"/>
      <w:r>
        <w:rPr>
          <w:rFonts w:eastAsiaTheme="minorHAnsi"/>
          <w:szCs w:val="28"/>
          <w:lang w:eastAsia="en-US"/>
        </w:rPr>
        <w:t xml:space="preserve">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545324" w:rsidRDefault="00545324"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Для заявителей, максимальная мощность </w:t>
      </w:r>
      <w:proofErr w:type="spellStart"/>
      <w:r>
        <w:rPr>
          <w:rFonts w:eastAsiaTheme="minorHAnsi"/>
          <w:szCs w:val="28"/>
          <w:lang w:eastAsia="en-US"/>
        </w:rPr>
        <w:t>энергопринимающих</w:t>
      </w:r>
      <w:proofErr w:type="spellEnd"/>
      <w:r>
        <w:rPr>
          <w:rFonts w:eastAsiaTheme="minorHAnsi"/>
          <w:szCs w:val="28"/>
          <w:lang w:eastAsia="en-US"/>
        </w:rPr>
        <w:t xml:space="preserve"> устройств которых составляет не менее 670 кВт, по инициативе (обращению) заявителя договором могут быть установлены иные сроки (но не более 4 лет);</w:t>
      </w:r>
    </w:p>
    <w:p w:rsidR="00545324" w:rsidRDefault="00545324" w:rsidP="00466F60">
      <w:pPr>
        <w:autoSpaceDE w:val="0"/>
        <w:autoSpaceDN w:val="0"/>
        <w:adjustRightInd w:val="0"/>
        <w:ind w:firstLine="709"/>
        <w:jc w:val="both"/>
        <w:rPr>
          <w:rFonts w:eastAsiaTheme="minorHAnsi"/>
          <w:szCs w:val="28"/>
          <w:lang w:eastAsia="en-US"/>
        </w:rPr>
      </w:pPr>
      <w:r>
        <w:t>При этом,  в соответствии с пунктом 7 Правил</w:t>
      </w:r>
      <w:r w:rsidR="003D7CC4">
        <w:t xml:space="preserve"> технологического присоединения</w:t>
      </w:r>
      <w:r>
        <w:t>, определяющ</w:t>
      </w:r>
      <w:r w:rsidR="003D7CC4">
        <w:t>и</w:t>
      </w:r>
      <w:r>
        <w:t>м этапы процедуры по технологическому присоединению к вышеуказанному срок</w:t>
      </w:r>
      <w:r w:rsidR="003D7CC4">
        <w:t>у</w:t>
      </w:r>
      <w:r>
        <w:t xml:space="preserve"> сторонам договора (заявитель и сетевая организация) надлежит выполнить мероприятия по технологическому присоединению (сетевой организации – до границ участка заявителя; заявителю в пределах границ принадлежащего ему земельного участка), сетевой организации  осуществить </w:t>
      </w:r>
      <w:r>
        <w:rPr>
          <w:rFonts w:eastAsiaTheme="minorHAnsi"/>
          <w:szCs w:val="28"/>
          <w:lang w:eastAsia="en-US"/>
        </w:rPr>
        <w:t xml:space="preserve"> фактическое присоединение объектов заявителя к электрическим сетям и фактический прием (подачу) напряжения и мощности, составить документы о технологическом присоединении. </w:t>
      </w:r>
    </w:p>
    <w:p w:rsidR="00545324" w:rsidRDefault="00545324" w:rsidP="00466F60">
      <w:pPr>
        <w:autoSpaceDE w:val="0"/>
        <w:autoSpaceDN w:val="0"/>
        <w:adjustRightInd w:val="0"/>
        <w:ind w:firstLine="709"/>
        <w:jc w:val="both"/>
        <w:rPr>
          <w:rFonts w:eastAsiaTheme="minorHAnsi"/>
          <w:szCs w:val="28"/>
          <w:lang w:eastAsia="en-US"/>
        </w:rPr>
      </w:pPr>
      <w:r>
        <w:rPr>
          <w:rFonts w:eastAsiaTheme="minorHAnsi"/>
          <w:szCs w:val="28"/>
          <w:lang w:eastAsia="en-US"/>
        </w:rPr>
        <w:t>Нарушение срока выполнения мероприятий по технологическому присоединению являе</w:t>
      </w:r>
      <w:r w:rsidR="00877EE1">
        <w:rPr>
          <w:rFonts w:eastAsiaTheme="minorHAnsi"/>
          <w:szCs w:val="28"/>
          <w:lang w:eastAsia="en-US"/>
        </w:rPr>
        <w:t xml:space="preserve">тся основным нарушением Правил, послужившим основанием для привлечения сетевых организаций Республики Карелия к административной ответственности. </w:t>
      </w:r>
    </w:p>
    <w:p w:rsidR="00877EE1" w:rsidRDefault="00877EE1"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 </w:t>
      </w:r>
    </w:p>
    <w:p w:rsidR="00877EE1" w:rsidRDefault="00877EE1" w:rsidP="00466F60">
      <w:pPr>
        <w:autoSpaceDE w:val="0"/>
        <w:autoSpaceDN w:val="0"/>
        <w:adjustRightInd w:val="0"/>
        <w:ind w:firstLine="709"/>
        <w:jc w:val="both"/>
        <w:rPr>
          <w:rFonts w:eastAsiaTheme="minorHAnsi"/>
          <w:b/>
          <w:szCs w:val="28"/>
          <w:lang w:eastAsia="en-US"/>
        </w:rPr>
      </w:pPr>
      <w:r w:rsidRPr="00877EE1">
        <w:rPr>
          <w:rFonts w:eastAsiaTheme="minorHAnsi"/>
          <w:b/>
          <w:szCs w:val="28"/>
          <w:lang w:eastAsia="en-US"/>
        </w:rPr>
        <w:t>Пример</w:t>
      </w:r>
      <w:r>
        <w:rPr>
          <w:rFonts w:eastAsiaTheme="minorHAnsi"/>
          <w:b/>
          <w:szCs w:val="28"/>
          <w:lang w:eastAsia="en-US"/>
        </w:rPr>
        <w:t xml:space="preserve"> №1</w:t>
      </w:r>
      <w:r w:rsidRPr="00877EE1">
        <w:rPr>
          <w:rFonts w:eastAsiaTheme="minorHAnsi"/>
          <w:b/>
          <w:szCs w:val="28"/>
          <w:lang w:eastAsia="en-US"/>
        </w:rPr>
        <w:t xml:space="preserve">: </w:t>
      </w:r>
    </w:p>
    <w:p w:rsidR="00877EE1" w:rsidRDefault="00877EE1" w:rsidP="00466F60">
      <w:pPr>
        <w:autoSpaceDE w:val="0"/>
        <w:autoSpaceDN w:val="0"/>
        <w:adjustRightInd w:val="0"/>
        <w:ind w:firstLine="709"/>
        <w:jc w:val="both"/>
        <w:rPr>
          <w:rFonts w:eastAsiaTheme="minorHAnsi"/>
          <w:szCs w:val="28"/>
          <w:lang w:eastAsia="en-US"/>
        </w:rPr>
      </w:pPr>
      <w:r w:rsidRPr="00877EE1">
        <w:rPr>
          <w:rFonts w:eastAsiaTheme="minorHAnsi"/>
          <w:szCs w:val="28"/>
          <w:lang w:eastAsia="en-US"/>
        </w:rPr>
        <w:t xml:space="preserve">Постановлением от 13.03.2018 по делу об административном правонарушении </w:t>
      </w:r>
      <w:r>
        <w:rPr>
          <w:rFonts w:eastAsiaTheme="minorHAnsi"/>
          <w:szCs w:val="28"/>
          <w:lang w:eastAsia="en-US"/>
        </w:rPr>
        <w:t xml:space="preserve">№03-17/90-2017 ПАО «МРСК Северо-Запада» привлечено к административной ответственности по части 2 статьи 9.21 КоАП РФ. </w:t>
      </w:r>
    </w:p>
    <w:p w:rsidR="00877EE1" w:rsidRDefault="00877EE1"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В ходе рассмотрения дела было установлено, что общество к установленному договором сроку со своей стороны не выполнило мероприятия по технологическому присоединению, предусмотренные техническими условиями, после выполнения мероприятий по технологическому присоединению заявителем, не осуществило фактическое присоединение </w:t>
      </w:r>
      <w:proofErr w:type="spellStart"/>
      <w:r>
        <w:rPr>
          <w:rFonts w:eastAsiaTheme="minorHAnsi"/>
          <w:szCs w:val="28"/>
          <w:lang w:eastAsia="en-US"/>
        </w:rPr>
        <w:t>энергопринимающих</w:t>
      </w:r>
      <w:proofErr w:type="spellEnd"/>
      <w:r>
        <w:rPr>
          <w:rFonts w:eastAsiaTheme="minorHAnsi"/>
          <w:szCs w:val="28"/>
          <w:lang w:eastAsia="en-US"/>
        </w:rPr>
        <w:t xml:space="preserve"> устройств заявителя и фактический прием (подачу) напряжения и мощности, не выдало документы о технологическом присоединении. </w:t>
      </w:r>
    </w:p>
    <w:p w:rsidR="00877EE1" w:rsidRDefault="00877EE1"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Размер административного штрафа – 300 тыс. руб. </w:t>
      </w:r>
    </w:p>
    <w:p w:rsidR="00877EE1" w:rsidRDefault="00877EE1"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Постановление признано законным и обоснованным решением Арбитражного суда РК от 10.05.2018 по делу №А26-2649/2018 (не вступило в законную силу, подана апелляционная жалоба). </w:t>
      </w:r>
    </w:p>
    <w:p w:rsidR="00877EE1" w:rsidRDefault="00877EE1" w:rsidP="00466F60">
      <w:pPr>
        <w:autoSpaceDE w:val="0"/>
        <w:autoSpaceDN w:val="0"/>
        <w:adjustRightInd w:val="0"/>
        <w:ind w:firstLine="709"/>
        <w:jc w:val="both"/>
        <w:rPr>
          <w:rFonts w:eastAsiaTheme="minorHAnsi"/>
          <w:szCs w:val="28"/>
          <w:lang w:eastAsia="en-US"/>
        </w:rPr>
      </w:pPr>
    </w:p>
    <w:p w:rsidR="00877EE1" w:rsidRPr="00877EE1" w:rsidRDefault="00877EE1" w:rsidP="00466F60">
      <w:pPr>
        <w:autoSpaceDE w:val="0"/>
        <w:autoSpaceDN w:val="0"/>
        <w:adjustRightInd w:val="0"/>
        <w:ind w:firstLine="709"/>
        <w:jc w:val="both"/>
        <w:rPr>
          <w:rFonts w:eastAsiaTheme="minorHAnsi"/>
          <w:b/>
          <w:szCs w:val="28"/>
          <w:lang w:eastAsia="en-US"/>
        </w:rPr>
      </w:pPr>
      <w:r w:rsidRPr="00877EE1">
        <w:rPr>
          <w:rFonts w:eastAsiaTheme="minorHAnsi"/>
          <w:b/>
          <w:szCs w:val="28"/>
          <w:lang w:eastAsia="en-US"/>
        </w:rPr>
        <w:t xml:space="preserve">Пример №2: </w:t>
      </w:r>
    </w:p>
    <w:p w:rsidR="00682B20" w:rsidRDefault="00682B20"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Постановлением от 07.11.2017 по делу об административном правонарушении №03-17/74-2017 ПАО «МРСК Северо-Запада» привлечено к административной ответственности по части 2 статьи 9.21 КоАП РФ. </w:t>
      </w:r>
    </w:p>
    <w:p w:rsidR="00682B20" w:rsidRDefault="00682B20" w:rsidP="00466F60">
      <w:pPr>
        <w:autoSpaceDE w:val="0"/>
        <w:autoSpaceDN w:val="0"/>
        <w:adjustRightInd w:val="0"/>
        <w:ind w:firstLine="709"/>
        <w:jc w:val="both"/>
        <w:rPr>
          <w:rFonts w:eastAsiaTheme="minorHAnsi"/>
          <w:szCs w:val="28"/>
          <w:lang w:eastAsia="en-US"/>
        </w:rPr>
      </w:pPr>
      <w:r>
        <w:rPr>
          <w:rFonts w:eastAsiaTheme="minorHAnsi"/>
          <w:szCs w:val="28"/>
          <w:lang w:eastAsia="en-US"/>
        </w:rPr>
        <w:lastRenderedPageBreak/>
        <w:t xml:space="preserve">В ходе рассмотрения дела было установлено, что ПАО «МРСК Северо-Запада» в установленный срок не осуществило проверку выполнения заявительницей технических условий, в результате чего не произвело технологическое присоединение, не выдало соответствующие документы. </w:t>
      </w:r>
    </w:p>
    <w:p w:rsidR="00682B20" w:rsidRDefault="00682B20"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Размер административного штрафа – 300 тыс. руб. </w:t>
      </w:r>
    </w:p>
    <w:p w:rsidR="00682B20" w:rsidRDefault="00682B20"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Постановление признано законным и обоснованным судами первой и апелляционной инстанций (дело №А26-12015/2017). </w:t>
      </w:r>
    </w:p>
    <w:p w:rsidR="00682B20" w:rsidRDefault="00682B20" w:rsidP="00466F60">
      <w:pPr>
        <w:autoSpaceDE w:val="0"/>
        <w:autoSpaceDN w:val="0"/>
        <w:adjustRightInd w:val="0"/>
        <w:ind w:firstLine="709"/>
        <w:jc w:val="both"/>
        <w:rPr>
          <w:rFonts w:eastAsiaTheme="minorHAnsi"/>
          <w:szCs w:val="28"/>
          <w:lang w:eastAsia="en-US"/>
        </w:rPr>
      </w:pPr>
    </w:p>
    <w:p w:rsidR="00C64023" w:rsidRPr="00C64023" w:rsidRDefault="00C64023" w:rsidP="00466F60">
      <w:pPr>
        <w:autoSpaceDE w:val="0"/>
        <w:autoSpaceDN w:val="0"/>
        <w:adjustRightInd w:val="0"/>
        <w:ind w:firstLine="709"/>
        <w:jc w:val="both"/>
        <w:rPr>
          <w:rFonts w:eastAsiaTheme="minorHAnsi"/>
          <w:b/>
          <w:bCs/>
          <w:szCs w:val="28"/>
          <w:lang w:eastAsia="en-US"/>
        </w:rPr>
      </w:pPr>
      <w:r w:rsidRPr="00C64023">
        <w:rPr>
          <w:rFonts w:eastAsiaTheme="minorHAnsi"/>
          <w:b/>
          <w:szCs w:val="28"/>
          <w:lang w:eastAsia="en-US"/>
        </w:rPr>
        <w:t>2. В</w:t>
      </w:r>
      <w:r w:rsidRPr="00C64023">
        <w:rPr>
          <w:rFonts w:eastAsiaTheme="minorHAnsi"/>
          <w:b/>
          <w:bCs/>
          <w:szCs w:val="28"/>
          <w:lang w:eastAsia="en-US"/>
        </w:rPr>
        <w:t xml:space="preserve">ключение в договор об осуществлении технологического присоединения условий, не соответствующих требованиям Правил технологического присоединения. </w:t>
      </w:r>
    </w:p>
    <w:p w:rsidR="00C64023" w:rsidRDefault="00C64023" w:rsidP="00466F60">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Правилами утверждены типовые формы договоров для всех категорий заявителей. Кроме того, пунктом 16 Правил определены существенные условия договоров, пунктами 25, 25 (1) -  требования к техническим условиям. </w:t>
      </w:r>
    </w:p>
    <w:p w:rsidR="00C64023" w:rsidRDefault="00C64023"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В силу абзаца 3 пункта 19 Правил запрещается навязывать заявителю услуги и обязательства, не предусмотренные Правилами. </w:t>
      </w:r>
    </w:p>
    <w:p w:rsidR="00877EE1" w:rsidRDefault="00877EE1" w:rsidP="00466F60">
      <w:pPr>
        <w:autoSpaceDE w:val="0"/>
        <w:autoSpaceDN w:val="0"/>
        <w:adjustRightInd w:val="0"/>
        <w:ind w:firstLine="709"/>
        <w:jc w:val="both"/>
        <w:rPr>
          <w:rFonts w:eastAsiaTheme="minorHAnsi"/>
          <w:szCs w:val="28"/>
          <w:lang w:eastAsia="en-US"/>
        </w:rPr>
      </w:pPr>
    </w:p>
    <w:p w:rsidR="00C64023" w:rsidRPr="00C64023" w:rsidRDefault="00C64023" w:rsidP="00466F60">
      <w:pPr>
        <w:autoSpaceDE w:val="0"/>
        <w:autoSpaceDN w:val="0"/>
        <w:adjustRightInd w:val="0"/>
        <w:ind w:firstLine="709"/>
        <w:jc w:val="both"/>
        <w:rPr>
          <w:rFonts w:eastAsiaTheme="minorHAnsi"/>
          <w:b/>
          <w:szCs w:val="28"/>
          <w:lang w:eastAsia="en-US"/>
        </w:rPr>
      </w:pPr>
      <w:r w:rsidRPr="00C64023">
        <w:rPr>
          <w:rFonts w:eastAsiaTheme="minorHAnsi"/>
          <w:b/>
          <w:szCs w:val="28"/>
          <w:lang w:eastAsia="en-US"/>
        </w:rPr>
        <w:t xml:space="preserve">Пример №3. </w:t>
      </w:r>
    </w:p>
    <w:p w:rsidR="00C64023" w:rsidRDefault="00C64023" w:rsidP="00466F60">
      <w:pPr>
        <w:autoSpaceDE w:val="0"/>
        <w:autoSpaceDN w:val="0"/>
        <w:adjustRightInd w:val="0"/>
        <w:ind w:firstLine="709"/>
        <w:jc w:val="both"/>
        <w:rPr>
          <w:rFonts w:eastAsiaTheme="minorHAnsi"/>
          <w:szCs w:val="28"/>
          <w:lang w:eastAsia="en-US"/>
        </w:rPr>
      </w:pPr>
      <w:r>
        <w:rPr>
          <w:rFonts w:eastAsiaTheme="minorHAnsi"/>
          <w:szCs w:val="28"/>
          <w:lang w:eastAsia="en-US"/>
        </w:rPr>
        <w:t>Постановлением от 19.05.2017 по делу об административном правонарушении №03-17/25-2017АО «</w:t>
      </w:r>
      <w:proofErr w:type="spellStart"/>
      <w:r>
        <w:rPr>
          <w:rFonts w:eastAsiaTheme="minorHAnsi"/>
          <w:szCs w:val="28"/>
          <w:lang w:eastAsia="en-US"/>
        </w:rPr>
        <w:t>Прионежская</w:t>
      </w:r>
      <w:proofErr w:type="spellEnd"/>
      <w:r>
        <w:rPr>
          <w:rFonts w:eastAsiaTheme="minorHAnsi"/>
          <w:szCs w:val="28"/>
          <w:lang w:eastAsia="en-US"/>
        </w:rPr>
        <w:t xml:space="preserve"> сетевая компания» привлечено к административной ответственности по части 2 статьи 9.21 КоАП РФ. </w:t>
      </w:r>
    </w:p>
    <w:p w:rsidR="00C64023" w:rsidRDefault="00C64023" w:rsidP="00466F60">
      <w:pPr>
        <w:ind w:firstLine="709"/>
        <w:jc w:val="both"/>
      </w:pPr>
      <w:r>
        <w:t xml:space="preserve">В ходе рассмотрения дела было установлено, что АО «ПСК» при заключении договора об осуществлении технологического присоединения с физическим лицом, выдало последнему технические условия. В технические условия была включена обязанность заявителя по установке автоматического выключателя определенного номинала (со слов АО «ПСК, не подтвержденных документально, номинал 23А был определен с учетом заявленной мощности 15 кВт). Исполняя технические условия, заявитель не смог приобрести автоматический выключатель указанного номинала, в связи с отсутствием таковых в продаже, и обратился к АО «ПСК» с заявлением об изменении технических условий, на что получил отказ. </w:t>
      </w:r>
    </w:p>
    <w:p w:rsidR="00C64023" w:rsidRDefault="00C64023" w:rsidP="00466F60">
      <w:pPr>
        <w:ind w:firstLine="709"/>
        <w:jc w:val="both"/>
      </w:pPr>
      <w:r>
        <w:t xml:space="preserve">АО «ПСК» пояснило, что автоматический выключатель указанного в технические условия номинала заявителю надлежит установить для контроля величины максимальной мощности. При этом требованиями действующего законодательства не предусмотрено возложение на потребителей электроэнергии обязанности по установке устройств контроля величины потребляемой мощности, необходимых для выполнения сетевой организацией своих обязанностей, а равно обязанности контролировать величину потребляемой мощности. </w:t>
      </w:r>
    </w:p>
    <w:p w:rsidR="00C64023" w:rsidRDefault="00C64023" w:rsidP="00466F60">
      <w:pPr>
        <w:autoSpaceDE w:val="0"/>
        <w:autoSpaceDN w:val="0"/>
        <w:adjustRightInd w:val="0"/>
        <w:ind w:firstLine="709"/>
        <w:jc w:val="both"/>
        <w:rPr>
          <w:rFonts w:eastAsiaTheme="minorHAnsi"/>
          <w:szCs w:val="28"/>
          <w:lang w:eastAsia="en-US"/>
        </w:rPr>
      </w:pPr>
      <w:r>
        <w:rPr>
          <w:rFonts w:eastAsiaTheme="minorHAnsi"/>
          <w:szCs w:val="28"/>
          <w:lang w:eastAsia="en-US"/>
        </w:rPr>
        <w:t xml:space="preserve">Размер административного штрафа – 600 тыс. руб. </w:t>
      </w:r>
    </w:p>
    <w:p w:rsidR="00C64023" w:rsidRDefault="00C64023" w:rsidP="00466F60">
      <w:pPr>
        <w:ind w:firstLine="709"/>
        <w:jc w:val="both"/>
      </w:pPr>
      <w:r>
        <w:t>С позицией Карельского УФАС России согласился Арбитражный суд Республики Карелия, признава</w:t>
      </w:r>
      <w:r w:rsidR="003D7CC4">
        <w:t>в</w:t>
      </w:r>
      <w:r>
        <w:t xml:space="preserve"> постановление законным и обоснованным (дело №А26-4972/2017). </w:t>
      </w:r>
    </w:p>
    <w:p w:rsidR="00466F60" w:rsidRDefault="00466F60" w:rsidP="00466F60">
      <w:pPr>
        <w:ind w:firstLine="709"/>
        <w:jc w:val="both"/>
      </w:pPr>
    </w:p>
    <w:p w:rsidR="00466F60" w:rsidRDefault="00466F60" w:rsidP="00466F60">
      <w:pPr>
        <w:pStyle w:val="a3"/>
        <w:numPr>
          <w:ilvl w:val="0"/>
          <w:numId w:val="3"/>
        </w:numPr>
        <w:autoSpaceDE w:val="0"/>
        <w:autoSpaceDN w:val="0"/>
        <w:adjustRightInd w:val="0"/>
        <w:ind w:left="0" w:firstLine="709"/>
        <w:jc w:val="both"/>
        <w:rPr>
          <w:rFonts w:eastAsiaTheme="minorHAnsi"/>
          <w:b/>
          <w:bCs/>
          <w:szCs w:val="28"/>
          <w:lang w:eastAsia="en-US"/>
        </w:rPr>
      </w:pPr>
      <w:r w:rsidRPr="00466F60">
        <w:rPr>
          <w:rFonts w:eastAsiaTheme="minorHAnsi"/>
          <w:b/>
          <w:bCs/>
          <w:szCs w:val="28"/>
          <w:lang w:eastAsia="en-US"/>
        </w:rPr>
        <w:t xml:space="preserve">Нарушение сроков и процедуры восстановления документов о технологическом присоединении при смене собственника ранее присоединенных объектов. </w:t>
      </w:r>
    </w:p>
    <w:p w:rsidR="00466F60" w:rsidRDefault="00466F60" w:rsidP="00466F60">
      <w:pPr>
        <w:pStyle w:val="a3"/>
        <w:autoSpaceDE w:val="0"/>
        <w:autoSpaceDN w:val="0"/>
        <w:adjustRightInd w:val="0"/>
        <w:ind w:left="709"/>
        <w:jc w:val="both"/>
        <w:rPr>
          <w:rFonts w:eastAsiaTheme="minorHAnsi"/>
          <w:b/>
          <w:bCs/>
          <w:szCs w:val="28"/>
          <w:lang w:eastAsia="en-US"/>
        </w:rPr>
      </w:pPr>
    </w:p>
    <w:p w:rsidR="00466F60" w:rsidRDefault="00466F60" w:rsidP="00466F60">
      <w:pPr>
        <w:pStyle w:val="a3"/>
        <w:autoSpaceDE w:val="0"/>
        <w:autoSpaceDN w:val="0"/>
        <w:adjustRightInd w:val="0"/>
        <w:ind w:left="0" w:firstLine="709"/>
        <w:jc w:val="both"/>
        <w:rPr>
          <w:rFonts w:eastAsiaTheme="minorHAnsi"/>
          <w:bCs/>
          <w:szCs w:val="28"/>
          <w:lang w:eastAsia="en-US"/>
        </w:rPr>
      </w:pPr>
      <w:r w:rsidRPr="00466F60">
        <w:rPr>
          <w:rFonts w:eastAsiaTheme="minorHAnsi"/>
          <w:bCs/>
          <w:szCs w:val="28"/>
          <w:lang w:eastAsia="en-US"/>
        </w:rPr>
        <w:t xml:space="preserve">Порядок переоформления документов о технологическом присоединении </w:t>
      </w:r>
      <w:r>
        <w:rPr>
          <w:rFonts w:eastAsiaTheme="minorHAnsi"/>
          <w:bCs/>
          <w:szCs w:val="28"/>
          <w:lang w:eastAsia="en-US"/>
        </w:rPr>
        <w:t xml:space="preserve">ранее присоединенных </w:t>
      </w:r>
      <w:proofErr w:type="spellStart"/>
      <w:r>
        <w:rPr>
          <w:rFonts w:eastAsiaTheme="minorHAnsi"/>
          <w:bCs/>
          <w:szCs w:val="28"/>
          <w:lang w:eastAsia="en-US"/>
        </w:rPr>
        <w:t>энергопринимающих</w:t>
      </w:r>
      <w:proofErr w:type="spellEnd"/>
      <w:r>
        <w:rPr>
          <w:rFonts w:eastAsiaTheme="minorHAnsi"/>
          <w:bCs/>
          <w:szCs w:val="28"/>
          <w:lang w:eastAsia="en-US"/>
        </w:rPr>
        <w:t xml:space="preserve"> устройств установлен разделом </w:t>
      </w:r>
      <w:r>
        <w:rPr>
          <w:rFonts w:eastAsiaTheme="minorHAnsi"/>
          <w:bCs/>
          <w:szCs w:val="28"/>
          <w:lang w:val="en-US" w:eastAsia="en-US"/>
        </w:rPr>
        <w:t>VIII</w:t>
      </w:r>
      <w:r w:rsidRPr="00466F60">
        <w:rPr>
          <w:rFonts w:eastAsiaTheme="minorHAnsi"/>
          <w:bCs/>
          <w:szCs w:val="28"/>
          <w:lang w:eastAsia="en-US"/>
        </w:rPr>
        <w:t xml:space="preserve"> </w:t>
      </w:r>
      <w:r>
        <w:rPr>
          <w:rFonts w:eastAsiaTheme="minorHAnsi"/>
          <w:bCs/>
          <w:szCs w:val="28"/>
          <w:lang w:eastAsia="en-US"/>
        </w:rPr>
        <w:t xml:space="preserve">Правил технологического присоединения. </w:t>
      </w:r>
    </w:p>
    <w:p w:rsidR="00B12C9F" w:rsidRDefault="00466F60" w:rsidP="00466F60">
      <w:pPr>
        <w:pStyle w:val="a3"/>
        <w:autoSpaceDE w:val="0"/>
        <w:autoSpaceDN w:val="0"/>
        <w:adjustRightInd w:val="0"/>
        <w:ind w:left="0" w:firstLine="709"/>
        <w:jc w:val="both"/>
        <w:rPr>
          <w:rFonts w:eastAsiaTheme="minorHAnsi"/>
          <w:bCs/>
          <w:szCs w:val="28"/>
          <w:lang w:eastAsia="en-US"/>
        </w:rPr>
      </w:pPr>
      <w:r>
        <w:rPr>
          <w:rFonts w:eastAsiaTheme="minorHAnsi"/>
          <w:bCs/>
          <w:szCs w:val="28"/>
          <w:lang w:eastAsia="en-US"/>
        </w:rPr>
        <w:t xml:space="preserve">В указанном разделе Правил технологического присоединения установлены основания для переоформления документов о технологическом присоединении ранее присоединенных </w:t>
      </w:r>
      <w:proofErr w:type="spellStart"/>
      <w:r>
        <w:rPr>
          <w:rFonts w:eastAsiaTheme="minorHAnsi"/>
          <w:bCs/>
          <w:szCs w:val="28"/>
          <w:lang w:eastAsia="en-US"/>
        </w:rPr>
        <w:t>энергопринимающих</w:t>
      </w:r>
      <w:proofErr w:type="spellEnd"/>
      <w:r>
        <w:rPr>
          <w:rFonts w:eastAsiaTheme="minorHAnsi"/>
          <w:bCs/>
          <w:szCs w:val="28"/>
          <w:lang w:eastAsia="en-US"/>
        </w:rPr>
        <w:t xml:space="preserve"> устройств, требования к заявлению </w:t>
      </w:r>
      <w:r w:rsidR="00B12C9F">
        <w:rPr>
          <w:rFonts w:eastAsiaTheme="minorHAnsi"/>
          <w:bCs/>
          <w:szCs w:val="28"/>
          <w:lang w:eastAsia="en-US"/>
        </w:rPr>
        <w:t xml:space="preserve">о переоформлении документов </w:t>
      </w:r>
      <w:r>
        <w:rPr>
          <w:rFonts w:eastAsiaTheme="minorHAnsi"/>
          <w:bCs/>
          <w:szCs w:val="28"/>
          <w:lang w:eastAsia="en-US"/>
        </w:rPr>
        <w:t>и перечень прилагаемых к нему документов, а также сроки</w:t>
      </w:r>
      <w:r w:rsidR="00B12C9F">
        <w:rPr>
          <w:rFonts w:eastAsiaTheme="minorHAnsi"/>
          <w:bCs/>
          <w:szCs w:val="28"/>
          <w:lang w:eastAsia="en-US"/>
        </w:rPr>
        <w:t xml:space="preserve"> совершения сетевой организаци</w:t>
      </w:r>
      <w:r w:rsidR="00F84635">
        <w:rPr>
          <w:rFonts w:eastAsiaTheme="minorHAnsi"/>
          <w:bCs/>
          <w:szCs w:val="28"/>
          <w:lang w:eastAsia="en-US"/>
        </w:rPr>
        <w:t>ей</w:t>
      </w:r>
      <w:r w:rsidR="00B12C9F">
        <w:rPr>
          <w:rFonts w:eastAsiaTheme="minorHAnsi"/>
          <w:bCs/>
          <w:szCs w:val="28"/>
          <w:lang w:eastAsia="en-US"/>
        </w:rPr>
        <w:t xml:space="preserve"> действий по переоформлению документов. </w:t>
      </w:r>
    </w:p>
    <w:p w:rsidR="00466F60" w:rsidRDefault="00B12C9F" w:rsidP="00466F60">
      <w:pPr>
        <w:pStyle w:val="a3"/>
        <w:autoSpaceDE w:val="0"/>
        <w:autoSpaceDN w:val="0"/>
        <w:adjustRightInd w:val="0"/>
        <w:ind w:left="0" w:firstLine="709"/>
        <w:jc w:val="both"/>
        <w:rPr>
          <w:rFonts w:eastAsiaTheme="minorHAnsi"/>
          <w:bCs/>
          <w:szCs w:val="28"/>
          <w:lang w:eastAsia="en-US"/>
        </w:rPr>
      </w:pPr>
      <w:r>
        <w:rPr>
          <w:rFonts w:eastAsiaTheme="minorHAnsi"/>
          <w:bCs/>
          <w:szCs w:val="28"/>
          <w:lang w:eastAsia="en-US"/>
        </w:rPr>
        <w:t>Нарушение субъектом естественной монополии – сетевой организаци</w:t>
      </w:r>
      <w:r w:rsidR="00F84635">
        <w:rPr>
          <w:rFonts w:eastAsiaTheme="minorHAnsi"/>
          <w:bCs/>
          <w:szCs w:val="28"/>
          <w:lang w:eastAsia="en-US"/>
        </w:rPr>
        <w:t>ей</w:t>
      </w:r>
      <w:r>
        <w:rPr>
          <w:rFonts w:eastAsiaTheme="minorHAnsi"/>
          <w:bCs/>
          <w:szCs w:val="28"/>
          <w:lang w:eastAsia="en-US"/>
        </w:rPr>
        <w:t xml:space="preserve"> Правил технологического присоединения, предусматривающих обязанность по переоформлению документов, образуют объективную сторону правонарушения, ответственность за которое установлена в статье 9.21 КоАП РФ. </w:t>
      </w:r>
    </w:p>
    <w:p w:rsidR="00B12C9F" w:rsidRDefault="00B12C9F" w:rsidP="00466F60">
      <w:pPr>
        <w:pStyle w:val="a3"/>
        <w:autoSpaceDE w:val="0"/>
        <w:autoSpaceDN w:val="0"/>
        <w:adjustRightInd w:val="0"/>
        <w:ind w:left="0" w:firstLine="709"/>
        <w:jc w:val="both"/>
        <w:rPr>
          <w:rFonts w:eastAsiaTheme="minorHAnsi"/>
          <w:bCs/>
          <w:szCs w:val="28"/>
          <w:lang w:eastAsia="en-US"/>
        </w:rPr>
      </w:pPr>
    </w:p>
    <w:p w:rsidR="00B12C9F" w:rsidRDefault="00B12C9F" w:rsidP="00466F60">
      <w:pPr>
        <w:pStyle w:val="a3"/>
        <w:autoSpaceDE w:val="0"/>
        <w:autoSpaceDN w:val="0"/>
        <w:adjustRightInd w:val="0"/>
        <w:ind w:left="0" w:firstLine="709"/>
        <w:jc w:val="both"/>
        <w:rPr>
          <w:rFonts w:eastAsiaTheme="minorHAnsi"/>
          <w:b/>
          <w:bCs/>
          <w:szCs w:val="28"/>
          <w:lang w:eastAsia="en-US"/>
        </w:rPr>
      </w:pPr>
      <w:r>
        <w:rPr>
          <w:rFonts w:eastAsiaTheme="minorHAnsi"/>
          <w:b/>
          <w:bCs/>
          <w:szCs w:val="28"/>
          <w:lang w:eastAsia="en-US"/>
        </w:rPr>
        <w:t xml:space="preserve">Пример №4. </w:t>
      </w:r>
    </w:p>
    <w:p w:rsidR="00B12C9F" w:rsidRDefault="00F84635" w:rsidP="00466F60">
      <w:pPr>
        <w:pStyle w:val="a3"/>
        <w:autoSpaceDE w:val="0"/>
        <w:autoSpaceDN w:val="0"/>
        <w:adjustRightInd w:val="0"/>
        <w:ind w:left="0" w:firstLine="709"/>
        <w:jc w:val="both"/>
        <w:rPr>
          <w:rFonts w:eastAsiaTheme="minorHAnsi"/>
          <w:bCs/>
          <w:szCs w:val="28"/>
          <w:lang w:eastAsia="en-US"/>
        </w:rPr>
      </w:pPr>
      <w:r w:rsidRPr="00F84635">
        <w:rPr>
          <w:rFonts w:eastAsiaTheme="minorHAnsi"/>
          <w:bCs/>
          <w:szCs w:val="28"/>
          <w:lang w:eastAsia="en-US"/>
        </w:rPr>
        <w:t>Постановлением от 21.06.2017 АО «ПКС» (переименовано в АО «ОРЭС-Петрозаводск»</w:t>
      </w:r>
      <w:r>
        <w:rPr>
          <w:rFonts w:eastAsiaTheme="minorHAnsi"/>
          <w:bCs/>
          <w:szCs w:val="28"/>
          <w:lang w:eastAsia="en-US"/>
        </w:rPr>
        <w:t>)</w:t>
      </w:r>
      <w:r w:rsidRPr="00F84635">
        <w:rPr>
          <w:rFonts w:eastAsiaTheme="minorHAnsi"/>
          <w:bCs/>
          <w:szCs w:val="28"/>
          <w:lang w:eastAsia="en-US"/>
        </w:rPr>
        <w:t xml:space="preserve"> </w:t>
      </w:r>
      <w:r>
        <w:rPr>
          <w:rFonts w:eastAsiaTheme="minorHAnsi"/>
          <w:bCs/>
          <w:szCs w:val="28"/>
          <w:lang w:eastAsia="en-US"/>
        </w:rPr>
        <w:t xml:space="preserve">привлечено к административной ответственности по части 2 статьи 9.21 КоАП РФ в виде штрафа в размере 600 тыс. руб. На основании постановления обществу выдано представление о принятии мер по переоформлению документов о технологическом присоединении о и их выдаче заявителю. </w:t>
      </w:r>
    </w:p>
    <w:p w:rsidR="00F84635" w:rsidRDefault="00F84635" w:rsidP="00466F60">
      <w:pPr>
        <w:pStyle w:val="a3"/>
        <w:autoSpaceDE w:val="0"/>
        <w:autoSpaceDN w:val="0"/>
        <w:adjustRightInd w:val="0"/>
        <w:ind w:left="0" w:firstLine="709"/>
        <w:jc w:val="both"/>
        <w:rPr>
          <w:rFonts w:eastAsiaTheme="minorHAnsi"/>
          <w:bCs/>
          <w:szCs w:val="28"/>
          <w:lang w:eastAsia="en-US"/>
        </w:rPr>
      </w:pPr>
      <w:r>
        <w:rPr>
          <w:rFonts w:eastAsiaTheme="minorHAnsi"/>
          <w:bCs/>
          <w:szCs w:val="28"/>
          <w:lang w:eastAsia="en-US"/>
        </w:rPr>
        <w:t xml:space="preserve">В ходе оспаривания постановления и представления суд первой инстанции </w:t>
      </w:r>
      <w:r w:rsidR="00C42BCB">
        <w:rPr>
          <w:rFonts w:eastAsiaTheme="minorHAnsi"/>
          <w:bCs/>
          <w:szCs w:val="28"/>
          <w:lang w:eastAsia="en-US"/>
        </w:rPr>
        <w:t xml:space="preserve">решением по делу №А26-6316/2017 </w:t>
      </w:r>
      <w:r>
        <w:rPr>
          <w:rFonts w:eastAsiaTheme="minorHAnsi"/>
          <w:bCs/>
          <w:szCs w:val="28"/>
          <w:lang w:eastAsia="en-US"/>
        </w:rPr>
        <w:t xml:space="preserve">признал их незаконными и отменил, указав, что вменяемое обществу неисполнение Правил технологического присоединения не образует событие правонарушения по статье 9.21 КоАП РФ, поскольку указанная норма регулирует отношения в </w:t>
      </w:r>
      <w:r w:rsidR="00910B05">
        <w:rPr>
          <w:rFonts w:eastAsiaTheme="minorHAnsi"/>
          <w:bCs/>
          <w:szCs w:val="28"/>
          <w:lang w:eastAsia="en-US"/>
        </w:rPr>
        <w:t xml:space="preserve">области соблюдения безопасности технологического присоединения к электрическим сетям. Суд указал, что объект, в отношении которого надлежало переоформить документы о технологическом присоединении, ранее был технологически присоединён к электрическим сетям общества и повторного технологического присоединения не требовалось, в связи с чем общество не подлежало привлечению к административной ответственности по указанной норме. </w:t>
      </w:r>
    </w:p>
    <w:p w:rsidR="00910B05" w:rsidRDefault="00910B05" w:rsidP="00466F60">
      <w:pPr>
        <w:pStyle w:val="a3"/>
        <w:autoSpaceDE w:val="0"/>
        <w:autoSpaceDN w:val="0"/>
        <w:adjustRightInd w:val="0"/>
        <w:ind w:left="0" w:firstLine="709"/>
        <w:jc w:val="both"/>
        <w:rPr>
          <w:rFonts w:eastAsiaTheme="minorHAnsi"/>
          <w:bCs/>
          <w:szCs w:val="28"/>
          <w:lang w:eastAsia="en-US"/>
        </w:rPr>
      </w:pPr>
      <w:r>
        <w:rPr>
          <w:rFonts w:eastAsiaTheme="minorHAnsi"/>
          <w:bCs/>
          <w:szCs w:val="28"/>
          <w:lang w:eastAsia="en-US"/>
        </w:rPr>
        <w:t xml:space="preserve">С решением суда первой инстанции, согласился апелляционный суд. </w:t>
      </w:r>
    </w:p>
    <w:p w:rsidR="00910B05" w:rsidRDefault="00910B05" w:rsidP="00466F60">
      <w:pPr>
        <w:pStyle w:val="a3"/>
        <w:autoSpaceDE w:val="0"/>
        <w:autoSpaceDN w:val="0"/>
        <w:adjustRightInd w:val="0"/>
        <w:ind w:left="0" w:firstLine="709"/>
        <w:jc w:val="both"/>
        <w:rPr>
          <w:rFonts w:eastAsiaTheme="minorHAnsi"/>
          <w:bCs/>
          <w:szCs w:val="28"/>
          <w:lang w:eastAsia="en-US"/>
        </w:rPr>
      </w:pPr>
      <w:r>
        <w:rPr>
          <w:rFonts w:eastAsiaTheme="minorHAnsi"/>
          <w:bCs/>
          <w:szCs w:val="28"/>
          <w:lang w:eastAsia="en-US"/>
        </w:rPr>
        <w:t xml:space="preserve">Отменяя судебные акты, суд кассационной инстанции указал, что любое нарушение Правил технологического присоединения, устанавливающих обязательные правила поведения сетевой организации по отношению к потребителю электрической энергии на всем рынке по передаче </w:t>
      </w:r>
      <w:r>
        <w:rPr>
          <w:rFonts w:eastAsiaTheme="minorHAnsi"/>
          <w:bCs/>
          <w:szCs w:val="28"/>
          <w:lang w:eastAsia="en-US"/>
        </w:rPr>
        <w:lastRenderedPageBreak/>
        <w:t xml:space="preserve">электрической энергии, а не только в отношении мероприятий технологического присоединения (как части единого технологического процесса по оказанию услуг по передаче электрической энергии), образует объективную сторону правонарушения, ответственность за которое установлена в статье 9.21 КоАП РФ. </w:t>
      </w:r>
    </w:p>
    <w:p w:rsidR="00910B05" w:rsidRDefault="003D7CC4" w:rsidP="00466F60">
      <w:pPr>
        <w:pStyle w:val="a3"/>
        <w:autoSpaceDE w:val="0"/>
        <w:autoSpaceDN w:val="0"/>
        <w:adjustRightInd w:val="0"/>
        <w:ind w:left="0" w:firstLine="709"/>
        <w:jc w:val="both"/>
        <w:rPr>
          <w:rFonts w:eastAsiaTheme="minorHAnsi"/>
          <w:bCs/>
          <w:szCs w:val="28"/>
          <w:lang w:eastAsia="en-US"/>
        </w:rPr>
      </w:pPr>
      <w:r>
        <w:rPr>
          <w:rFonts w:eastAsiaTheme="minorHAnsi"/>
          <w:bCs/>
          <w:szCs w:val="28"/>
          <w:lang w:eastAsia="en-US"/>
        </w:rPr>
        <w:t>Дело направлено на новое рассмотрение в суд первой</w:t>
      </w:r>
      <w:r>
        <w:rPr>
          <w:rFonts w:eastAsiaTheme="minorHAnsi"/>
          <w:bCs/>
          <w:szCs w:val="28"/>
          <w:lang w:eastAsia="en-US"/>
        </w:rPr>
        <w:tab/>
        <w:t xml:space="preserve"> инстанции. </w:t>
      </w:r>
    </w:p>
    <w:p w:rsidR="003D7CC4" w:rsidRDefault="003D7CC4" w:rsidP="00466F60">
      <w:pPr>
        <w:pStyle w:val="a3"/>
        <w:autoSpaceDE w:val="0"/>
        <w:autoSpaceDN w:val="0"/>
        <w:adjustRightInd w:val="0"/>
        <w:ind w:left="0" w:firstLine="709"/>
        <w:jc w:val="both"/>
        <w:rPr>
          <w:rFonts w:eastAsiaTheme="minorHAnsi"/>
          <w:bCs/>
          <w:szCs w:val="28"/>
          <w:lang w:eastAsia="en-US"/>
        </w:rPr>
      </w:pPr>
    </w:p>
    <w:p w:rsidR="00F829BE" w:rsidRPr="00F829BE" w:rsidRDefault="00F829BE" w:rsidP="00F829BE">
      <w:pPr>
        <w:pStyle w:val="a3"/>
        <w:numPr>
          <w:ilvl w:val="0"/>
          <w:numId w:val="3"/>
        </w:numPr>
        <w:autoSpaceDE w:val="0"/>
        <w:autoSpaceDN w:val="0"/>
        <w:adjustRightInd w:val="0"/>
        <w:ind w:left="0" w:firstLine="709"/>
        <w:jc w:val="both"/>
        <w:rPr>
          <w:rFonts w:eastAsiaTheme="minorHAnsi"/>
          <w:b/>
          <w:bCs/>
          <w:szCs w:val="28"/>
          <w:lang w:eastAsia="en-US"/>
        </w:rPr>
      </w:pPr>
      <w:r w:rsidRPr="00F829BE">
        <w:rPr>
          <w:rFonts w:eastAsiaTheme="minorHAnsi"/>
          <w:b/>
          <w:bCs/>
          <w:szCs w:val="28"/>
          <w:lang w:eastAsia="en-US"/>
        </w:rPr>
        <w:t xml:space="preserve">Навязывание мероприятий по технологическому присоединению за пределами принадлежащего заявителю земельного участка. </w:t>
      </w:r>
    </w:p>
    <w:p w:rsidR="00F2624D" w:rsidRDefault="00F2624D" w:rsidP="00F829BE">
      <w:pPr>
        <w:pStyle w:val="a3"/>
        <w:autoSpaceDE w:val="0"/>
        <w:autoSpaceDN w:val="0"/>
        <w:adjustRightInd w:val="0"/>
        <w:ind w:left="0" w:firstLine="709"/>
        <w:jc w:val="both"/>
        <w:rPr>
          <w:rFonts w:eastAsiaTheme="minorHAnsi"/>
          <w:szCs w:val="28"/>
          <w:lang w:eastAsia="en-US"/>
        </w:rPr>
      </w:pPr>
      <w:r w:rsidRPr="00F2624D">
        <w:rPr>
          <w:rFonts w:eastAsiaTheme="minorHAnsi"/>
          <w:bCs/>
          <w:szCs w:val="28"/>
          <w:lang w:eastAsia="en-US"/>
        </w:rPr>
        <w:t>В соответствии с абзацем 3 пункта 19 Правил технологического присоединения запрещается</w:t>
      </w:r>
      <w:r w:rsidRPr="00F2624D">
        <w:rPr>
          <w:rFonts w:eastAsiaTheme="minorHAnsi"/>
          <w:szCs w:val="28"/>
          <w:lang w:eastAsia="en-US"/>
        </w:rPr>
        <w:t xml:space="preserve"> навязывать заявителю услуги и обязательства, не предусмотренные настоящими Правилами.</w:t>
      </w:r>
    </w:p>
    <w:p w:rsidR="00957E0D" w:rsidRPr="00957E0D" w:rsidRDefault="00957E0D" w:rsidP="00957E0D">
      <w:pPr>
        <w:autoSpaceDE w:val="0"/>
        <w:autoSpaceDN w:val="0"/>
        <w:adjustRightInd w:val="0"/>
        <w:ind w:firstLine="540"/>
        <w:jc w:val="both"/>
        <w:rPr>
          <w:rFonts w:eastAsiaTheme="minorHAnsi"/>
          <w:szCs w:val="28"/>
          <w:lang w:eastAsia="en-US"/>
        </w:rPr>
      </w:pPr>
      <w:r w:rsidRPr="00957E0D">
        <w:rPr>
          <w:rFonts w:eastAsiaTheme="minorHAnsi"/>
          <w:szCs w:val="28"/>
          <w:lang w:eastAsia="en-US"/>
        </w:rPr>
        <w:t xml:space="preserve">Согласно </w:t>
      </w:r>
      <w:hyperlink r:id="rId14" w:history="1">
        <w:r w:rsidRPr="00957E0D">
          <w:rPr>
            <w:rFonts w:eastAsiaTheme="minorHAnsi"/>
            <w:szCs w:val="28"/>
            <w:lang w:eastAsia="en-US"/>
          </w:rPr>
          <w:t>пункту 16.3</w:t>
        </w:r>
      </w:hyperlink>
      <w:r w:rsidRPr="00957E0D">
        <w:rPr>
          <w:rFonts w:eastAsiaTheme="minorHAnsi"/>
          <w:szCs w:val="28"/>
          <w:lang w:eastAsia="en-US"/>
        </w:rPr>
        <w:t xml:space="preserve"> Правил технологического присоединения обязательства сторон по выполнению мероприятий по технологическому присоединению в случае заключения договора с лицами, названными в </w:t>
      </w:r>
      <w:hyperlink r:id="rId15" w:history="1">
        <w:r w:rsidRPr="00957E0D">
          <w:rPr>
            <w:rFonts w:eastAsiaTheme="minorHAnsi"/>
            <w:szCs w:val="28"/>
            <w:lang w:eastAsia="en-US"/>
          </w:rPr>
          <w:t>пунктах 12.1</w:t>
        </w:r>
      </w:hyperlink>
      <w:r w:rsidRPr="00957E0D">
        <w:rPr>
          <w:rFonts w:eastAsiaTheme="minorHAnsi"/>
          <w:szCs w:val="28"/>
          <w:lang w:eastAsia="en-US"/>
        </w:rPr>
        <w:t xml:space="preserve"> - </w:t>
      </w:r>
      <w:hyperlink r:id="rId16" w:history="1">
        <w:r w:rsidRPr="00957E0D">
          <w:rPr>
            <w:rFonts w:eastAsiaTheme="minorHAnsi"/>
            <w:szCs w:val="28"/>
            <w:lang w:eastAsia="en-US"/>
          </w:rPr>
          <w:t>14</w:t>
        </w:r>
      </w:hyperlink>
      <w:r w:rsidRPr="00957E0D">
        <w:rPr>
          <w:rFonts w:eastAsiaTheme="minorHAnsi"/>
          <w:szCs w:val="28"/>
          <w:lang w:eastAsia="en-US"/>
        </w:rPr>
        <w:t xml:space="preserve"> и </w:t>
      </w:r>
      <w:hyperlink r:id="rId17" w:history="1">
        <w:r w:rsidRPr="00957E0D">
          <w:rPr>
            <w:rFonts w:eastAsiaTheme="minorHAnsi"/>
            <w:szCs w:val="28"/>
            <w:lang w:eastAsia="en-US"/>
          </w:rPr>
          <w:t>34</w:t>
        </w:r>
      </w:hyperlink>
      <w:r w:rsidRPr="00957E0D">
        <w:rPr>
          <w:rFonts w:eastAsiaTheme="minorHAnsi"/>
          <w:szCs w:val="28"/>
          <w:lang w:eastAsia="en-US"/>
        </w:rPr>
        <w:t xml:space="preserve"> Правил, распределяются следующим образом: заявитель исполняет указанные обязательства в пределах границ участка, на котором расположены присоединяемые </w:t>
      </w:r>
      <w:proofErr w:type="spellStart"/>
      <w:r w:rsidRPr="00957E0D">
        <w:rPr>
          <w:rFonts w:eastAsiaTheme="minorHAnsi"/>
          <w:szCs w:val="28"/>
          <w:lang w:eastAsia="en-US"/>
        </w:rPr>
        <w:t>энергопринимающие</w:t>
      </w:r>
      <w:proofErr w:type="spellEnd"/>
      <w:r w:rsidRPr="00957E0D">
        <w:rPr>
          <w:rFonts w:eastAsiaTheme="minorHAnsi"/>
          <w:szCs w:val="28"/>
          <w:lang w:eastAsia="en-US"/>
        </w:rPr>
        <w:t xml:space="preserve"> устройства заявителя; 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rsidRPr="00957E0D">
        <w:rPr>
          <w:rFonts w:eastAsiaTheme="minorHAnsi"/>
          <w:szCs w:val="28"/>
          <w:lang w:eastAsia="en-US"/>
        </w:rPr>
        <w:t>энергопринимающие</w:t>
      </w:r>
      <w:proofErr w:type="spellEnd"/>
      <w:r w:rsidRPr="00957E0D">
        <w:rPr>
          <w:rFonts w:eastAsiaTheme="minorHAnsi"/>
          <w:szCs w:val="28"/>
          <w:lang w:eastAsia="en-US"/>
        </w:rPr>
        <w:t xml:space="preserve"> устройства заявителя.</w:t>
      </w:r>
    </w:p>
    <w:p w:rsidR="00F2624D" w:rsidRPr="00F2624D" w:rsidRDefault="00C42BCB" w:rsidP="00957E0D">
      <w:pPr>
        <w:pStyle w:val="a3"/>
        <w:autoSpaceDE w:val="0"/>
        <w:autoSpaceDN w:val="0"/>
        <w:adjustRightInd w:val="0"/>
        <w:ind w:left="0" w:firstLine="709"/>
        <w:jc w:val="both"/>
        <w:rPr>
          <w:rFonts w:eastAsiaTheme="minorHAnsi"/>
          <w:szCs w:val="28"/>
          <w:lang w:eastAsia="en-US"/>
        </w:rPr>
      </w:pPr>
      <w:r>
        <w:rPr>
          <w:rFonts w:eastAsiaTheme="minorHAnsi"/>
          <w:szCs w:val="28"/>
          <w:lang w:eastAsia="en-US"/>
        </w:rPr>
        <w:t>Таким образом, в</w:t>
      </w:r>
      <w:r w:rsidR="00957E0D">
        <w:rPr>
          <w:rFonts w:eastAsiaTheme="minorHAnsi"/>
          <w:szCs w:val="28"/>
          <w:lang w:eastAsia="en-US"/>
        </w:rPr>
        <w:t>ышеуказанными нормами установлена обязанность заявителя по выполнению мероприятий по технологическому присоединению</w:t>
      </w:r>
      <w:r>
        <w:rPr>
          <w:rFonts w:eastAsiaTheme="minorHAnsi"/>
          <w:szCs w:val="28"/>
          <w:lang w:eastAsia="en-US"/>
        </w:rPr>
        <w:t xml:space="preserve"> </w:t>
      </w:r>
      <w:r w:rsidR="00957E0D">
        <w:rPr>
          <w:rFonts w:eastAsiaTheme="minorHAnsi"/>
          <w:szCs w:val="28"/>
          <w:lang w:eastAsia="en-US"/>
        </w:rPr>
        <w:t xml:space="preserve">в пределах границ участка, на котором расположены его </w:t>
      </w:r>
      <w:proofErr w:type="spellStart"/>
      <w:r w:rsidR="00957E0D">
        <w:rPr>
          <w:rFonts w:eastAsiaTheme="minorHAnsi"/>
          <w:szCs w:val="28"/>
          <w:lang w:eastAsia="en-US"/>
        </w:rPr>
        <w:t>энергопринимающие</w:t>
      </w:r>
      <w:proofErr w:type="spellEnd"/>
      <w:r w:rsidR="00957E0D">
        <w:rPr>
          <w:rFonts w:eastAsiaTheme="minorHAnsi"/>
          <w:szCs w:val="28"/>
          <w:lang w:eastAsia="en-US"/>
        </w:rPr>
        <w:t xml:space="preserve"> устройства.  </w:t>
      </w:r>
    </w:p>
    <w:p w:rsidR="00F2624D" w:rsidRDefault="00F2624D" w:rsidP="00C42BCB">
      <w:pPr>
        <w:autoSpaceDE w:val="0"/>
        <w:autoSpaceDN w:val="0"/>
        <w:adjustRightInd w:val="0"/>
        <w:jc w:val="both"/>
        <w:rPr>
          <w:rFonts w:eastAsiaTheme="minorHAnsi"/>
          <w:bCs/>
          <w:szCs w:val="28"/>
          <w:lang w:eastAsia="en-US"/>
        </w:rPr>
      </w:pPr>
    </w:p>
    <w:p w:rsidR="00C42BCB" w:rsidRDefault="00C42BCB" w:rsidP="00C42BCB">
      <w:pPr>
        <w:autoSpaceDE w:val="0"/>
        <w:autoSpaceDN w:val="0"/>
        <w:adjustRightInd w:val="0"/>
        <w:ind w:firstLine="709"/>
        <w:jc w:val="both"/>
        <w:rPr>
          <w:rFonts w:eastAsiaTheme="minorHAnsi"/>
          <w:b/>
          <w:bCs/>
          <w:szCs w:val="28"/>
          <w:lang w:eastAsia="en-US"/>
        </w:rPr>
      </w:pPr>
      <w:r w:rsidRPr="00C42BCB">
        <w:rPr>
          <w:rFonts w:eastAsiaTheme="minorHAnsi"/>
          <w:b/>
          <w:bCs/>
          <w:szCs w:val="28"/>
          <w:lang w:eastAsia="en-US"/>
        </w:rPr>
        <w:t xml:space="preserve">Пример №5. </w:t>
      </w:r>
    </w:p>
    <w:p w:rsidR="00C42BCB" w:rsidRDefault="00C42BCB" w:rsidP="00C42BCB">
      <w:pPr>
        <w:autoSpaceDE w:val="0"/>
        <w:autoSpaceDN w:val="0"/>
        <w:adjustRightInd w:val="0"/>
        <w:ind w:firstLine="709"/>
        <w:jc w:val="both"/>
        <w:rPr>
          <w:rFonts w:eastAsiaTheme="minorHAnsi"/>
          <w:bCs/>
          <w:szCs w:val="28"/>
          <w:lang w:eastAsia="en-US"/>
        </w:rPr>
      </w:pPr>
      <w:r w:rsidRPr="00C42BCB">
        <w:rPr>
          <w:rFonts w:eastAsiaTheme="minorHAnsi"/>
          <w:bCs/>
          <w:szCs w:val="28"/>
          <w:lang w:eastAsia="en-US"/>
        </w:rPr>
        <w:t xml:space="preserve">Постановлением от 27.02.2018 </w:t>
      </w:r>
      <w:r>
        <w:rPr>
          <w:rFonts w:eastAsiaTheme="minorHAnsi"/>
          <w:bCs/>
          <w:szCs w:val="28"/>
          <w:lang w:eastAsia="en-US"/>
        </w:rPr>
        <w:t xml:space="preserve">по делу об административной ответственности №03-17/86-2017 к административной ответственности по части 2 статьи 9.21 КоАП РФ привлечено АО «ОРЭС-Петрозаводск», назначен штраф в размере 650 тыс. руб. </w:t>
      </w:r>
    </w:p>
    <w:p w:rsidR="00C42BCB" w:rsidRDefault="00C42BCB" w:rsidP="00C42BC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В ходе рассмотрения дела установлены следующие нарушения Правил технологического присоединения: </w:t>
      </w:r>
    </w:p>
    <w:p w:rsidR="0080475D" w:rsidRDefault="0080475D" w:rsidP="00C42BCB">
      <w:pPr>
        <w:autoSpaceDE w:val="0"/>
        <w:autoSpaceDN w:val="0"/>
        <w:adjustRightInd w:val="0"/>
        <w:ind w:firstLine="709"/>
        <w:jc w:val="both"/>
        <w:rPr>
          <w:rFonts w:eastAsiaTheme="minorHAnsi"/>
          <w:bCs/>
          <w:szCs w:val="28"/>
          <w:lang w:eastAsia="en-US"/>
        </w:rPr>
      </w:pPr>
      <w:r>
        <w:rPr>
          <w:rFonts w:eastAsiaTheme="minorHAnsi"/>
          <w:bCs/>
          <w:szCs w:val="28"/>
          <w:lang w:eastAsia="en-US"/>
        </w:rPr>
        <w:t>- подпункт «</w:t>
      </w:r>
      <w:r w:rsidR="003D7CC4">
        <w:rPr>
          <w:rFonts w:eastAsiaTheme="minorHAnsi"/>
          <w:bCs/>
          <w:szCs w:val="28"/>
          <w:lang w:eastAsia="en-US"/>
        </w:rPr>
        <w:t>б</w:t>
      </w:r>
      <w:r>
        <w:rPr>
          <w:rFonts w:eastAsiaTheme="minorHAnsi"/>
          <w:bCs/>
          <w:szCs w:val="28"/>
          <w:lang w:eastAsia="en-US"/>
        </w:rPr>
        <w:t>» пункта 16 Правил технологического присоединения – срок для выполнения мероприятий по технологическому присоединению установлен продолжительностью 6 месяцев вместо положенных 4;</w:t>
      </w:r>
    </w:p>
    <w:p w:rsidR="0080475D" w:rsidRDefault="0080475D" w:rsidP="00C42BC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пункт 19 Правил технологического присоединения – общество обязало заявительницу выполнить мероприятия по технологическому присоединению за пределами принадлежащего ей земельного участка; </w:t>
      </w:r>
    </w:p>
    <w:p w:rsidR="0080475D" w:rsidRDefault="0080475D" w:rsidP="00C42BC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подпункты «д», «е» пункта 7 Правил технологического присоединения – не осуществило технологическое присоединение </w:t>
      </w:r>
      <w:proofErr w:type="spellStart"/>
      <w:r>
        <w:rPr>
          <w:rFonts w:eastAsiaTheme="minorHAnsi"/>
          <w:bCs/>
          <w:szCs w:val="28"/>
          <w:lang w:eastAsia="en-US"/>
        </w:rPr>
        <w:t>энергопринимающих</w:t>
      </w:r>
      <w:proofErr w:type="spellEnd"/>
      <w:r>
        <w:rPr>
          <w:rFonts w:eastAsiaTheme="minorHAnsi"/>
          <w:bCs/>
          <w:szCs w:val="28"/>
          <w:lang w:eastAsia="en-US"/>
        </w:rPr>
        <w:t xml:space="preserve"> устройств заявительницы, в связи с выявленными недостатками в ходе </w:t>
      </w:r>
      <w:r>
        <w:rPr>
          <w:rFonts w:eastAsiaTheme="minorHAnsi"/>
          <w:bCs/>
          <w:szCs w:val="28"/>
          <w:lang w:eastAsia="en-US"/>
        </w:rPr>
        <w:lastRenderedPageBreak/>
        <w:t xml:space="preserve">проведения осмотра, устранение которых было связано с выполнением мероприятий за пределами принадлежащего ей земельного участка; </w:t>
      </w:r>
    </w:p>
    <w:p w:rsidR="00C42BCB" w:rsidRDefault="0080475D" w:rsidP="00C42BC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 пункт 90 Правил технологического присоединения – установило в пункте 6 договора срок для проведения проверки, продолжительно</w:t>
      </w:r>
      <w:r w:rsidR="003D7CC4">
        <w:rPr>
          <w:rFonts w:eastAsiaTheme="minorHAnsi"/>
          <w:bCs/>
          <w:szCs w:val="28"/>
          <w:lang w:eastAsia="en-US"/>
        </w:rPr>
        <w:t>сть</w:t>
      </w:r>
      <w:r>
        <w:rPr>
          <w:rFonts w:eastAsiaTheme="minorHAnsi"/>
          <w:bCs/>
          <w:szCs w:val="28"/>
          <w:lang w:eastAsia="en-US"/>
        </w:rPr>
        <w:t xml:space="preserve"> которого превышает 10 дней. </w:t>
      </w:r>
    </w:p>
    <w:p w:rsidR="0080475D" w:rsidRDefault="0080475D" w:rsidP="00C42BC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На основании постановления обществу выдано представление о прекращении причин и условий, способствовавших совершению правонарушения, в том числе путем прекращения предъявления необоснованных требований по выполнению мероприятий за пределами принадлежащего заявительнице земельного участка и осуществления технологического присоединения с выдачей соответствующих документов.   </w:t>
      </w:r>
    </w:p>
    <w:p w:rsidR="007A354B" w:rsidRDefault="00FE5A67" w:rsidP="00C42BC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Постановление признано законным и обоснованным судом первой инстанции </w:t>
      </w:r>
      <w:r w:rsidR="007A354B">
        <w:rPr>
          <w:rFonts w:eastAsiaTheme="minorHAnsi"/>
          <w:bCs/>
          <w:szCs w:val="28"/>
          <w:lang w:eastAsia="en-US"/>
        </w:rPr>
        <w:t xml:space="preserve">(решение от 10.05.2018 по </w:t>
      </w:r>
      <w:r>
        <w:rPr>
          <w:rFonts w:eastAsiaTheme="minorHAnsi"/>
          <w:bCs/>
          <w:szCs w:val="28"/>
          <w:lang w:eastAsia="en-US"/>
        </w:rPr>
        <w:t>дел</w:t>
      </w:r>
      <w:r w:rsidR="007A354B">
        <w:rPr>
          <w:rFonts w:eastAsiaTheme="minorHAnsi"/>
          <w:bCs/>
          <w:szCs w:val="28"/>
          <w:lang w:eastAsia="en-US"/>
        </w:rPr>
        <w:t>у</w:t>
      </w:r>
      <w:r>
        <w:rPr>
          <w:rFonts w:eastAsiaTheme="minorHAnsi"/>
          <w:bCs/>
          <w:szCs w:val="28"/>
          <w:lang w:eastAsia="en-US"/>
        </w:rPr>
        <w:t xml:space="preserve"> №А16-2298/2018</w:t>
      </w:r>
      <w:r w:rsidR="007A354B">
        <w:rPr>
          <w:rFonts w:eastAsiaTheme="minorHAnsi"/>
          <w:bCs/>
          <w:szCs w:val="28"/>
          <w:lang w:eastAsia="en-US"/>
        </w:rPr>
        <w:t>)</w:t>
      </w:r>
      <w:r>
        <w:rPr>
          <w:rFonts w:eastAsiaTheme="minorHAnsi"/>
          <w:bCs/>
          <w:szCs w:val="28"/>
          <w:lang w:eastAsia="en-US"/>
        </w:rPr>
        <w:t>.</w:t>
      </w:r>
      <w:r w:rsidR="007A354B">
        <w:rPr>
          <w:rFonts w:eastAsiaTheme="minorHAnsi"/>
          <w:bCs/>
          <w:szCs w:val="28"/>
          <w:lang w:eastAsia="en-US"/>
        </w:rPr>
        <w:t xml:space="preserve"> </w:t>
      </w:r>
    </w:p>
    <w:p w:rsidR="0080475D" w:rsidRPr="007A354B" w:rsidRDefault="007A354B" w:rsidP="00C42BC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Суд согласился с наличием в действиях общества вышеуказанных нарушений Правил технологического присоединения. </w:t>
      </w:r>
      <w:r w:rsidR="00FE5A67">
        <w:rPr>
          <w:rFonts w:eastAsiaTheme="minorHAnsi"/>
          <w:bCs/>
          <w:szCs w:val="28"/>
          <w:lang w:eastAsia="en-US"/>
        </w:rPr>
        <w:t xml:space="preserve"> </w:t>
      </w:r>
    </w:p>
    <w:p w:rsidR="00F2624D" w:rsidRPr="00C42BCB" w:rsidRDefault="00F2624D" w:rsidP="00C42BCB">
      <w:pPr>
        <w:autoSpaceDE w:val="0"/>
        <w:autoSpaceDN w:val="0"/>
        <w:adjustRightInd w:val="0"/>
        <w:jc w:val="both"/>
        <w:rPr>
          <w:rFonts w:eastAsiaTheme="minorHAnsi"/>
          <w:bCs/>
          <w:szCs w:val="28"/>
          <w:lang w:eastAsia="en-US"/>
        </w:rPr>
      </w:pPr>
    </w:p>
    <w:p w:rsidR="00F829BE" w:rsidRDefault="00F829BE" w:rsidP="00F829BE">
      <w:pPr>
        <w:pStyle w:val="a3"/>
        <w:numPr>
          <w:ilvl w:val="0"/>
          <w:numId w:val="3"/>
        </w:numPr>
        <w:autoSpaceDE w:val="0"/>
        <w:autoSpaceDN w:val="0"/>
        <w:adjustRightInd w:val="0"/>
        <w:ind w:left="0" w:firstLine="709"/>
        <w:jc w:val="both"/>
        <w:rPr>
          <w:rFonts w:eastAsiaTheme="minorHAnsi"/>
          <w:b/>
          <w:bCs/>
          <w:szCs w:val="28"/>
          <w:lang w:eastAsia="en-US"/>
        </w:rPr>
      </w:pPr>
      <w:r w:rsidRPr="00F829BE">
        <w:rPr>
          <w:rFonts w:eastAsiaTheme="minorHAnsi"/>
          <w:b/>
          <w:bCs/>
          <w:szCs w:val="28"/>
          <w:lang w:eastAsia="en-US"/>
        </w:rPr>
        <w:t xml:space="preserve">Уклонение от заключения договора об осуществлении технологического присоединения.   </w:t>
      </w:r>
    </w:p>
    <w:p w:rsidR="00F829BE" w:rsidRDefault="00F829BE" w:rsidP="00F829BE">
      <w:pPr>
        <w:autoSpaceDE w:val="0"/>
        <w:autoSpaceDN w:val="0"/>
        <w:adjustRightInd w:val="0"/>
        <w:jc w:val="both"/>
        <w:rPr>
          <w:rFonts w:eastAsiaTheme="minorHAnsi"/>
          <w:b/>
          <w:bCs/>
          <w:szCs w:val="28"/>
          <w:lang w:eastAsia="en-US"/>
        </w:rPr>
      </w:pPr>
    </w:p>
    <w:p w:rsidR="00F829BE" w:rsidRPr="009343B0" w:rsidRDefault="00F829BE" w:rsidP="008B3E9B">
      <w:pPr>
        <w:autoSpaceDE w:val="0"/>
        <w:autoSpaceDN w:val="0"/>
        <w:adjustRightInd w:val="0"/>
        <w:ind w:firstLine="709"/>
        <w:jc w:val="both"/>
        <w:rPr>
          <w:rFonts w:eastAsiaTheme="minorHAnsi"/>
          <w:bCs/>
          <w:szCs w:val="28"/>
          <w:lang w:eastAsia="en-US"/>
        </w:rPr>
      </w:pPr>
      <w:r w:rsidRPr="009343B0">
        <w:rPr>
          <w:rFonts w:eastAsiaTheme="minorHAnsi"/>
          <w:bCs/>
          <w:szCs w:val="28"/>
          <w:lang w:eastAsia="en-US"/>
        </w:rPr>
        <w:t xml:space="preserve">В соответствии с </w:t>
      </w:r>
      <w:r w:rsidR="009343B0" w:rsidRPr="009343B0">
        <w:rPr>
          <w:rFonts w:eastAsiaTheme="minorHAnsi"/>
          <w:bCs/>
          <w:szCs w:val="28"/>
          <w:lang w:eastAsia="en-US"/>
        </w:rPr>
        <w:t xml:space="preserve">абзацем 1 </w:t>
      </w:r>
      <w:r w:rsidRPr="009343B0">
        <w:rPr>
          <w:rFonts w:eastAsiaTheme="minorHAnsi"/>
          <w:bCs/>
          <w:szCs w:val="28"/>
          <w:lang w:eastAsia="en-US"/>
        </w:rPr>
        <w:t>пункт</w:t>
      </w:r>
      <w:r w:rsidR="009343B0" w:rsidRPr="009343B0">
        <w:rPr>
          <w:rFonts w:eastAsiaTheme="minorHAnsi"/>
          <w:bCs/>
          <w:szCs w:val="28"/>
          <w:lang w:eastAsia="en-US"/>
        </w:rPr>
        <w:t>а</w:t>
      </w:r>
      <w:r w:rsidRPr="009343B0">
        <w:rPr>
          <w:rFonts w:eastAsiaTheme="minorHAnsi"/>
          <w:bCs/>
          <w:szCs w:val="28"/>
          <w:lang w:eastAsia="en-US"/>
        </w:rPr>
        <w:t xml:space="preserve"> 15 Правил технологического присоединения в адрес заявителей, указанных в </w:t>
      </w:r>
      <w:hyperlink r:id="rId18" w:history="1">
        <w:r w:rsidRPr="009343B0">
          <w:rPr>
            <w:rFonts w:eastAsiaTheme="minorHAnsi"/>
            <w:bCs/>
            <w:szCs w:val="28"/>
            <w:lang w:eastAsia="en-US"/>
          </w:rPr>
          <w:t>пунктах 12(1)</w:t>
        </w:r>
      </w:hyperlink>
      <w:r w:rsidRPr="009343B0">
        <w:rPr>
          <w:rFonts w:eastAsiaTheme="minorHAnsi"/>
          <w:bCs/>
          <w:szCs w:val="28"/>
          <w:lang w:eastAsia="en-US"/>
        </w:rPr>
        <w:t xml:space="preserve"> (юридическое лицо или индивидуальный предпринимател</w:t>
      </w:r>
      <w:r w:rsidR="009343B0" w:rsidRPr="009343B0">
        <w:rPr>
          <w:rFonts w:eastAsiaTheme="minorHAnsi"/>
          <w:bCs/>
          <w:szCs w:val="28"/>
          <w:lang w:eastAsia="en-US"/>
        </w:rPr>
        <w:t>ь</w:t>
      </w:r>
      <w:r w:rsidRPr="009343B0">
        <w:rPr>
          <w:rFonts w:eastAsiaTheme="minorHAnsi"/>
          <w:bCs/>
          <w:szCs w:val="28"/>
          <w:lang w:eastAsia="en-US"/>
        </w:rPr>
        <w:t xml:space="preserve"> в целях технологического присоединения по второй или третьей категории надежности </w:t>
      </w:r>
      <w:proofErr w:type="spellStart"/>
      <w:r w:rsidRPr="009343B0">
        <w:rPr>
          <w:rFonts w:eastAsiaTheme="minorHAnsi"/>
          <w:bCs/>
          <w:szCs w:val="28"/>
          <w:lang w:eastAsia="en-US"/>
        </w:rPr>
        <w:t>энергопринимающих</w:t>
      </w:r>
      <w:proofErr w:type="spellEnd"/>
      <w:r w:rsidRPr="009343B0">
        <w:rPr>
          <w:rFonts w:eastAsiaTheme="minorHAnsi"/>
          <w:bCs/>
          <w:szCs w:val="28"/>
          <w:lang w:eastAsia="en-US"/>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9343B0">
        <w:rPr>
          <w:rFonts w:eastAsiaTheme="minorHAnsi"/>
          <w:bCs/>
          <w:szCs w:val="28"/>
          <w:lang w:eastAsia="en-US"/>
        </w:rPr>
        <w:t>энергопринимающих</w:t>
      </w:r>
      <w:proofErr w:type="spellEnd"/>
      <w:r w:rsidRPr="009343B0">
        <w:rPr>
          <w:rFonts w:eastAsiaTheme="minorHAnsi"/>
          <w:bCs/>
          <w:szCs w:val="28"/>
          <w:lang w:eastAsia="en-US"/>
        </w:rPr>
        <w:t xml:space="preserve"> устройств)</w:t>
      </w:r>
      <w:r w:rsidR="009343B0" w:rsidRPr="009343B0">
        <w:rPr>
          <w:rFonts w:eastAsiaTheme="minorHAnsi"/>
          <w:bCs/>
          <w:szCs w:val="28"/>
          <w:lang w:eastAsia="en-US"/>
        </w:rPr>
        <w:t xml:space="preserve"> </w:t>
      </w:r>
      <w:r w:rsidRPr="009343B0">
        <w:rPr>
          <w:rFonts w:eastAsiaTheme="minorHAnsi"/>
          <w:bCs/>
          <w:szCs w:val="28"/>
          <w:lang w:eastAsia="en-US"/>
        </w:rPr>
        <w:t xml:space="preserve">и </w:t>
      </w:r>
      <w:hyperlink r:id="rId19" w:history="1">
        <w:r w:rsidRPr="009343B0">
          <w:rPr>
            <w:rFonts w:eastAsiaTheme="minorHAnsi"/>
            <w:bCs/>
            <w:szCs w:val="28"/>
            <w:lang w:eastAsia="en-US"/>
          </w:rPr>
          <w:t>14</w:t>
        </w:r>
      </w:hyperlink>
      <w:r w:rsidRPr="009343B0">
        <w:rPr>
          <w:rFonts w:eastAsiaTheme="minorHAnsi"/>
          <w:bCs/>
          <w:szCs w:val="28"/>
          <w:lang w:eastAsia="en-US"/>
        </w:rPr>
        <w:t xml:space="preserve"> </w:t>
      </w:r>
      <w:r w:rsidR="009343B0" w:rsidRPr="009343B0">
        <w:rPr>
          <w:rFonts w:eastAsiaTheme="minorHAnsi"/>
          <w:bCs/>
          <w:szCs w:val="28"/>
          <w:lang w:eastAsia="en-US"/>
        </w:rPr>
        <w:t xml:space="preserve">(физическое лицо в целях технологического присоединения </w:t>
      </w:r>
      <w:proofErr w:type="spellStart"/>
      <w:r w:rsidR="009343B0" w:rsidRPr="009343B0">
        <w:rPr>
          <w:rFonts w:eastAsiaTheme="minorHAnsi"/>
          <w:bCs/>
          <w:szCs w:val="28"/>
          <w:lang w:eastAsia="en-US"/>
        </w:rPr>
        <w:t>энергопринимающих</w:t>
      </w:r>
      <w:proofErr w:type="spellEnd"/>
      <w:r w:rsidR="009343B0" w:rsidRPr="009343B0">
        <w:rPr>
          <w:rFonts w:eastAsiaTheme="minorHAnsi"/>
          <w:bCs/>
          <w:szCs w:val="28"/>
          <w:lang w:eastAsia="en-US"/>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009343B0" w:rsidRPr="009343B0">
        <w:rPr>
          <w:rFonts w:eastAsiaTheme="minorHAnsi"/>
          <w:bCs/>
          <w:szCs w:val="28"/>
          <w:lang w:eastAsia="en-US"/>
        </w:rPr>
        <w:t>энергопринимающих</w:t>
      </w:r>
      <w:proofErr w:type="spellEnd"/>
      <w:r w:rsidR="009343B0" w:rsidRPr="009343B0">
        <w:rPr>
          <w:rFonts w:eastAsiaTheme="minorHAnsi"/>
          <w:bCs/>
          <w:szCs w:val="28"/>
          <w:lang w:eastAsia="en-US"/>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r w:rsidRPr="009343B0">
        <w:rPr>
          <w:rFonts w:eastAsiaTheme="minorHAnsi"/>
          <w:bCs/>
          <w:szCs w:val="28"/>
          <w:lang w:eastAsia="en-US"/>
        </w:rPr>
        <w:t xml:space="preserve">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w:t>
      </w:r>
      <w:r w:rsidRPr="003D7CC4">
        <w:rPr>
          <w:rFonts w:eastAsiaTheme="minorHAnsi"/>
          <w:b/>
          <w:bCs/>
          <w:szCs w:val="28"/>
          <w:lang w:eastAsia="en-US"/>
        </w:rPr>
        <w:t>в течение 15 дней со дня получения заявки от заявителя</w:t>
      </w:r>
      <w:r w:rsidRPr="009343B0">
        <w:rPr>
          <w:rFonts w:eastAsiaTheme="minorHAnsi"/>
          <w:bCs/>
          <w:szCs w:val="28"/>
          <w:lang w:eastAsia="en-US"/>
        </w:rPr>
        <w:t xml:space="preserve">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w:t>
      </w:r>
      <w:r w:rsidR="009343B0" w:rsidRPr="009343B0">
        <w:rPr>
          <w:rFonts w:eastAsiaTheme="minorHAnsi"/>
          <w:bCs/>
          <w:szCs w:val="28"/>
          <w:lang w:eastAsia="en-US"/>
        </w:rPr>
        <w:t>«</w:t>
      </w:r>
      <w:r w:rsidRPr="009343B0">
        <w:rPr>
          <w:rFonts w:eastAsiaTheme="minorHAnsi"/>
          <w:bCs/>
          <w:szCs w:val="28"/>
          <w:lang w:eastAsia="en-US"/>
        </w:rPr>
        <w:t>Интернет</w:t>
      </w:r>
      <w:r w:rsidR="009343B0" w:rsidRPr="009343B0">
        <w:rPr>
          <w:rFonts w:eastAsiaTheme="minorHAnsi"/>
          <w:bCs/>
          <w:szCs w:val="28"/>
          <w:lang w:eastAsia="en-US"/>
        </w:rPr>
        <w:t>»</w:t>
      </w:r>
      <w:r w:rsidRPr="009343B0">
        <w:rPr>
          <w:rFonts w:eastAsiaTheme="minorHAnsi"/>
          <w:bCs/>
          <w:szCs w:val="28"/>
          <w:lang w:eastAsia="en-US"/>
        </w:rPr>
        <w:t>, определяемого Правительством Российской Федерации.</w:t>
      </w:r>
    </w:p>
    <w:p w:rsidR="00F829BE" w:rsidRPr="008B3E9B" w:rsidRDefault="008B3E9B" w:rsidP="008B3E9B">
      <w:pPr>
        <w:autoSpaceDE w:val="0"/>
        <w:autoSpaceDN w:val="0"/>
        <w:adjustRightInd w:val="0"/>
        <w:ind w:firstLine="709"/>
        <w:jc w:val="both"/>
        <w:rPr>
          <w:rFonts w:eastAsiaTheme="minorHAnsi"/>
          <w:bCs/>
          <w:szCs w:val="28"/>
          <w:lang w:eastAsia="en-US"/>
        </w:rPr>
      </w:pPr>
      <w:bookmarkStart w:id="0" w:name="Par2"/>
      <w:bookmarkEnd w:id="0"/>
      <w:r w:rsidRPr="008B3E9B">
        <w:rPr>
          <w:rFonts w:eastAsiaTheme="minorHAnsi"/>
          <w:bCs/>
          <w:szCs w:val="28"/>
          <w:lang w:eastAsia="en-US"/>
        </w:rPr>
        <w:t xml:space="preserve">В силу абзаца 2 пункта 15 Правил технологического присоединения в  </w:t>
      </w:r>
      <w:r w:rsidR="00F829BE" w:rsidRPr="008B3E9B">
        <w:rPr>
          <w:rFonts w:eastAsiaTheme="minorHAnsi"/>
          <w:bCs/>
          <w:szCs w:val="28"/>
          <w:lang w:eastAsia="en-US"/>
        </w:rPr>
        <w:t xml:space="preserve">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w:t>
      </w:r>
      <w:r w:rsidR="00F829BE" w:rsidRPr="008B3E9B">
        <w:rPr>
          <w:rFonts w:eastAsiaTheme="minorHAnsi"/>
          <w:bCs/>
          <w:szCs w:val="28"/>
          <w:lang w:eastAsia="en-US"/>
        </w:rPr>
        <w:lastRenderedPageBreak/>
        <w:t xml:space="preserve">неотъемлемое приложение к договору) в сроки, установленные </w:t>
      </w:r>
      <w:hyperlink r:id="rId20" w:history="1">
        <w:r w:rsidR="00F829BE" w:rsidRPr="008B3E9B">
          <w:rPr>
            <w:rFonts w:eastAsiaTheme="minorHAnsi"/>
            <w:bCs/>
            <w:szCs w:val="28"/>
            <w:lang w:eastAsia="en-US"/>
          </w:rPr>
          <w:t>пунктом 30(4)</w:t>
        </w:r>
      </w:hyperlink>
      <w:r w:rsidR="00F829BE" w:rsidRPr="008B3E9B">
        <w:rPr>
          <w:rFonts w:eastAsiaTheme="minorHAnsi"/>
          <w:bCs/>
          <w:szCs w:val="28"/>
          <w:lang w:eastAsia="en-US"/>
        </w:rPr>
        <w:t xml:space="preserve"> настоящих Правил.</w:t>
      </w:r>
    </w:p>
    <w:p w:rsidR="00F829BE" w:rsidRDefault="008B3E9B" w:rsidP="008B3E9B">
      <w:pPr>
        <w:autoSpaceDE w:val="0"/>
        <w:autoSpaceDN w:val="0"/>
        <w:adjustRightInd w:val="0"/>
        <w:ind w:firstLine="709"/>
        <w:jc w:val="both"/>
        <w:rPr>
          <w:rFonts w:eastAsiaTheme="minorHAnsi"/>
          <w:b/>
          <w:bCs/>
          <w:szCs w:val="28"/>
          <w:lang w:eastAsia="en-US"/>
        </w:rPr>
      </w:pPr>
      <w:r w:rsidRPr="008B3E9B">
        <w:rPr>
          <w:rFonts w:eastAsiaTheme="minorHAnsi"/>
          <w:bCs/>
          <w:szCs w:val="28"/>
          <w:lang w:eastAsia="en-US"/>
        </w:rPr>
        <w:t>Согласно абзацу 3 пункта 15 Правил технологического присоединения в</w:t>
      </w:r>
      <w:r w:rsidR="00F829BE" w:rsidRPr="008B3E9B">
        <w:rPr>
          <w:rFonts w:eastAsiaTheme="minorHAnsi"/>
          <w:bCs/>
          <w:szCs w:val="28"/>
          <w:lang w:eastAsia="en-US"/>
        </w:rPr>
        <w:t xml:space="preserve"> адрес заявителей, за исключением заявителей, указанных в </w:t>
      </w:r>
      <w:hyperlink w:anchor="Par0" w:history="1">
        <w:r w:rsidR="00F829BE" w:rsidRPr="008B3E9B">
          <w:rPr>
            <w:rFonts w:eastAsiaTheme="minorHAnsi"/>
            <w:bCs/>
            <w:szCs w:val="28"/>
            <w:lang w:eastAsia="en-US"/>
          </w:rPr>
          <w:t>абзацах первом</w:t>
        </w:r>
      </w:hyperlink>
      <w:r w:rsidR="00F829BE" w:rsidRPr="008B3E9B">
        <w:rPr>
          <w:rFonts w:eastAsiaTheme="minorHAnsi"/>
          <w:bCs/>
          <w:szCs w:val="28"/>
          <w:lang w:eastAsia="en-US"/>
        </w:rPr>
        <w:t xml:space="preserve"> и </w:t>
      </w:r>
      <w:hyperlink w:anchor="Par2" w:history="1">
        <w:r w:rsidR="00F829BE" w:rsidRPr="008B3E9B">
          <w:rPr>
            <w:rFonts w:eastAsiaTheme="minorHAnsi"/>
            <w:bCs/>
            <w:szCs w:val="28"/>
            <w:lang w:eastAsia="en-US"/>
          </w:rPr>
          <w:t>втором</w:t>
        </w:r>
      </w:hyperlink>
      <w:r w:rsidR="00F829BE" w:rsidRPr="008B3E9B">
        <w:rPr>
          <w:rFonts w:eastAsiaTheme="minorHAnsi"/>
          <w:bCs/>
          <w:szCs w:val="28"/>
          <w:lang w:eastAsia="en-US"/>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w:t>
      </w:r>
      <w:r w:rsidR="00F829BE" w:rsidRPr="0011109A">
        <w:rPr>
          <w:rFonts w:eastAsiaTheme="minorHAnsi"/>
          <w:b/>
          <w:bCs/>
          <w:szCs w:val="28"/>
          <w:lang w:eastAsia="en-US"/>
        </w:rPr>
        <w:t>к договору в течение 20 рабочих дней со дня получения заявки</w:t>
      </w:r>
      <w:r w:rsidR="0011109A">
        <w:rPr>
          <w:rFonts w:eastAsiaTheme="minorHAnsi"/>
          <w:b/>
          <w:bCs/>
          <w:szCs w:val="28"/>
          <w:lang w:eastAsia="en-US"/>
        </w:rPr>
        <w:t xml:space="preserve"> (до 28.03.2018 – в течение 30 дней со дня получения заявки)</w:t>
      </w:r>
      <w:r w:rsidR="00F829BE" w:rsidRPr="0011109A">
        <w:rPr>
          <w:rFonts w:eastAsiaTheme="minorHAnsi"/>
          <w:b/>
          <w:bCs/>
          <w:szCs w:val="28"/>
          <w:lang w:eastAsia="en-US"/>
        </w:rPr>
        <w:t>.</w:t>
      </w:r>
      <w:r w:rsidR="0011109A">
        <w:rPr>
          <w:rFonts w:eastAsiaTheme="minorHAnsi"/>
          <w:b/>
          <w:bCs/>
          <w:szCs w:val="28"/>
          <w:lang w:eastAsia="en-US"/>
        </w:rPr>
        <w:t xml:space="preserve"> </w:t>
      </w:r>
    </w:p>
    <w:p w:rsidR="0011109A" w:rsidRDefault="0011109A" w:rsidP="008B3E9B">
      <w:pPr>
        <w:autoSpaceDE w:val="0"/>
        <w:autoSpaceDN w:val="0"/>
        <w:adjustRightInd w:val="0"/>
        <w:ind w:firstLine="709"/>
        <w:jc w:val="both"/>
        <w:rPr>
          <w:rFonts w:eastAsiaTheme="minorHAnsi"/>
          <w:b/>
          <w:bCs/>
          <w:szCs w:val="28"/>
          <w:lang w:eastAsia="en-US"/>
        </w:rPr>
      </w:pPr>
    </w:p>
    <w:p w:rsidR="0011109A" w:rsidRDefault="0011109A" w:rsidP="008B3E9B">
      <w:pPr>
        <w:autoSpaceDE w:val="0"/>
        <w:autoSpaceDN w:val="0"/>
        <w:adjustRightInd w:val="0"/>
        <w:ind w:firstLine="709"/>
        <w:jc w:val="both"/>
        <w:rPr>
          <w:rFonts w:eastAsiaTheme="minorHAnsi"/>
          <w:b/>
          <w:bCs/>
          <w:szCs w:val="28"/>
          <w:lang w:eastAsia="en-US"/>
        </w:rPr>
      </w:pPr>
      <w:r>
        <w:rPr>
          <w:rFonts w:eastAsiaTheme="minorHAnsi"/>
          <w:b/>
          <w:bCs/>
          <w:szCs w:val="28"/>
          <w:lang w:eastAsia="en-US"/>
        </w:rPr>
        <w:t xml:space="preserve">Пример №6. </w:t>
      </w:r>
    </w:p>
    <w:p w:rsidR="0011109A" w:rsidRDefault="0011109A" w:rsidP="008B3E9B">
      <w:pPr>
        <w:autoSpaceDE w:val="0"/>
        <w:autoSpaceDN w:val="0"/>
        <w:adjustRightInd w:val="0"/>
        <w:ind w:firstLine="709"/>
        <w:jc w:val="both"/>
        <w:rPr>
          <w:rFonts w:eastAsiaTheme="minorHAnsi"/>
          <w:b/>
          <w:bCs/>
          <w:szCs w:val="28"/>
          <w:lang w:eastAsia="en-US"/>
        </w:rPr>
      </w:pPr>
    </w:p>
    <w:p w:rsidR="0011109A" w:rsidRDefault="0011109A" w:rsidP="008B3E9B">
      <w:pPr>
        <w:autoSpaceDE w:val="0"/>
        <w:autoSpaceDN w:val="0"/>
        <w:adjustRightInd w:val="0"/>
        <w:ind w:firstLine="709"/>
        <w:jc w:val="both"/>
        <w:rPr>
          <w:rFonts w:eastAsiaTheme="minorHAnsi"/>
          <w:bCs/>
          <w:szCs w:val="28"/>
          <w:lang w:eastAsia="en-US"/>
        </w:rPr>
      </w:pPr>
      <w:r>
        <w:rPr>
          <w:rFonts w:eastAsiaTheme="minorHAnsi"/>
          <w:bCs/>
          <w:szCs w:val="28"/>
          <w:lang w:eastAsia="en-US"/>
        </w:rPr>
        <w:t>Постановлением от 14.03.2018 по делу №03-17/06-2018 к административной ответственности по части 2 статьи 9.21 КоАП РФ привлечено АО «</w:t>
      </w:r>
      <w:proofErr w:type="spellStart"/>
      <w:r>
        <w:rPr>
          <w:rFonts w:eastAsiaTheme="minorHAnsi"/>
          <w:bCs/>
          <w:szCs w:val="28"/>
          <w:lang w:eastAsia="en-US"/>
        </w:rPr>
        <w:t>Прионежская</w:t>
      </w:r>
      <w:proofErr w:type="spellEnd"/>
      <w:r>
        <w:rPr>
          <w:rFonts w:eastAsiaTheme="minorHAnsi"/>
          <w:bCs/>
          <w:szCs w:val="28"/>
          <w:lang w:eastAsia="en-US"/>
        </w:rPr>
        <w:t xml:space="preserve"> сетевая компания» в виде административного штрафа в размере 650 тыс. руб. </w:t>
      </w:r>
    </w:p>
    <w:p w:rsidR="0011109A" w:rsidRDefault="0011109A" w:rsidP="008B3E9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В ходе рассмотрения дела было установлено, что в нарушение абзаца </w:t>
      </w:r>
      <w:r w:rsidR="009F4B62">
        <w:rPr>
          <w:rFonts w:eastAsiaTheme="minorHAnsi"/>
          <w:bCs/>
          <w:szCs w:val="28"/>
          <w:lang w:eastAsia="en-US"/>
        </w:rPr>
        <w:t>1</w:t>
      </w:r>
      <w:r>
        <w:rPr>
          <w:rFonts w:eastAsiaTheme="minorHAnsi"/>
          <w:bCs/>
          <w:szCs w:val="28"/>
          <w:lang w:eastAsia="en-US"/>
        </w:rPr>
        <w:t xml:space="preserve"> пункта 15 Правил технологического </w:t>
      </w:r>
      <w:r w:rsidR="009F4B62">
        <w:rPr>
          <w:rFonts w:eastAsiaTheme="minorHAnsi"/>
          <w:bCs/>
          <w:szCs w:val="28"/>
          <w:lang w:eastAsia="en-US"/>
        </w:rPr>
        <w:t>присоединения общество</w:t>
      </w:r>
      <w:r>
        <w:rPr>
          <w:rFonts w:eastAsiaTheme="minorHAnsi"/>
          <w:bCs/>
          <w:szCs w:val="28"/>
          <w:lang w:eastAsia="en-US"/>
        </w:rPr>
        <w:t xml:space="preserve"> не направило в адрес заявителя (садовод</w:t>
      </w:r>
      <w:r w:rsidR="009F4B62">
        <w:rPr>
          <w:rFonts w:eastAsiaTheme="minorHAnsi"/>
          <w:bCs/>
          <w:szCs w:val="28"/>
          <w:lang w:eastAsia="en-US"/>
        </w:rPr>
        <w:t xml:space="preserve">ческое товарищество) договор об осуществлении технологического присоединения с техническими условиями, объясняя свои действия необходимостью согласования предстоящих к выполнению мероприятий по технологическому присоединению с третьими лицами. </w:t>
      </w:r>
    </w:p>
    <w:p w:rsidR="009F4B62" w:rsidRDefault="009F4B62" w:rsidP="008B3E9B">
      <w:pPr>
        <w:autoSpaceDE w:val="0"/>
        <w:autoSpaceDN w:val="0"/>
        <w:adjustRightInd w:val="0"/>
        <w:ind w:firstLine="709"/>
        <w:jc w:val="both"/>
        <w:rPr>
          <w:rFonts w:eastAsiaTheme="minorHAnsi"/>
          <w:bCs/>
          <w:szCs w:val="28"/>
          <w:lang w:eastAsia="en-US"/>
        </w:rPr>
      </w:pPr>
      <w:r>
        <w:rPr>
          <w:rFonts w:eastAsiaTheme="minorHAnsi"/>
          <w:bCs/>
          <w:szCs w:val="28"/>
          <w:lang w:eastAsia="en-US"/>
        </w:rPr>
        <w:t>Вместе с тем, данные действия подлежат выполнению сетевой организации в процессе исполнения обязательств</w:t>
      </w:r>
      <w:r w:rsidR="00403672" w:rsidRPr="00403672">
        <w:rPr>
          <w:rFonts w:eastAsiaTheme="minorHAnsi"/>
          <w:bCs/>
          <w:szCs w:val="28"/>
          <w:lang w:eastAsia="en-US"/>
        </w:rPr>
        <w:t xml:space="preserve"> </w:t>
      </w:r>
      <w:r w:rsidR="00403672">
        <w:rPr>
          <w:rFonts w:eastAsiaTheme="minorHAnsi"/>
          <w:bCs/>
          <w:szCs w:val="28"/>
          <w:lang w:eastAsia="en-US"/>
        </w:rPr>
        <w:t>по технологическому присоединению</w:t>
      </w:r>
      <w:r>
        <w:rPr>
          <w:rFonts w:eastAsiaTheme="minorHAnsi"/>
          <w:bCs/>
          <w:szCs w:val="28"/>
          <w:lang w:eastAsia="en-US"/>
        </w:rPr>
        <w:t xml:space="preserve">. </w:t>
      </w:r>
    </w:p>
    <w:p w:rsidR="009F4B62" w:rsidRDefault="009F4B62" w:rsidP="008B3E9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Общество с постановлением согласилось, штраф оплатило, однако не исполнило представление об устранении причин и условий, способствовавших совершению правонарушения, которым было предписано, в том числе направить в адрес заявителя договор.   </w:t>
      </w:r>
    </w:p>
    <w:p w:rsidR="009F4B62" w:rsidRPr="0011109A" w:rsidRDefault="009F4B62" w:rsidP="008B3E9B">
      <w:pPr>
        <w:autoSpaceDE w:val="0"/>
        <w:autoSpaceDN w:val="0"/>
        <w:adjustRightInd w:val="0"/>
        <w:ind w:firstLine="709"/>
        <w:jc w:val="both"/>
        <w:rPr>
          <w:rFonts w:eastAsiaTheme="minorHAnsi"/>
          <w:bCs/>
          <w:szCs w:val="28"/>
          <w:lang w:eastAsia="en-US"/>
        </w:rPr>
      </w:pPr>
    </w:p>
    <w:p w:rsidR="00F829BE" w:rsidRDefault="00403672" w:rsidP="008B3E9B">
      <w:pPr>
        <w:autoSpaceDE w:val="0"/>
        <w:autoSpaceDN w:val="0"/>
        <w:adjustRightInd w:val="0"/>
        <w:ind w:firstLine="709"/>
        <w:jc w:val="both"/>
        <w:rPr>
          <w:rFonts w:eastAsiaTheme="minorHAnsi"/>
          <w:b/>
          <w:bCs/>
          <w:szCs w:val="28"/>
          <w:lang w:eastAsia="en-US"/>
        </w:rPr>
      </w:pPr>
      <w:r>
        <w:rPr>
          <w:rFonts w:eastAsiaTheme="minorHAnsi"/>
          <w:b/>
          <w:bCs/>
          <w:szCs w:val="28"/>
          <w:lang w:eastAsia="en-US"/>
        </w:rPr>
        <w:t xml:space="preserve">Пример №7. </w:t>
      </w:r>
    </w:p>
    <w:p w:rsidR="00403672" w:rsidRDefault="00403672" w:rsidP="008B3E9B">
      <w:pPr>
        <w:autoSpaceDE w:val="0"/>
        <w:autoSpaceDN w:val="0"/>
        <w:adjustRightInd w:val="0"/>
        <w:ind w:firstLine="709"/>
        <w:jc w:val="both"/>
        <w:rPr>
          <w:rFonts w:eastAsiaTheme="minorHAnsi"/>
          <w:b/>
          <w:bCs/>
          <w:szCs w:val="28"/>
          <w:lang w:eastAsia="en-US"/>
        </w:rPr>
      </w:pPr>
    </w:p>
    <w:p w:rsidR="00403672" w:rsidRDefault="00403672" w:rsidP="008B3E9B">
      <w:pPr>
        <w:autoSpaceDE w:val="0"/>
        <w:autoSpaceDN w:val="0"/>
        <w:adjustRightInd w:val="0"/>
        <w:ind w:firstLine="709"/>
        <w:jc w:val="both"/>
        <w:rPr>
          <w:rFonts w:eastAsiaTheme="minorHAnsi"/>
          <w:bCs/>
          <w:szCs w:val="28"/>
          <w:lang w:eastAsia="en-US"/>
        </w:rPr>
      </w:pPr>
      <w:r w:rsidRPr="00403672">
        <w:rPr>
          <w:rFonts w:eastAsiaTheme="minorHAnsi"/>
          <w:bCs/>
          <w:szCs w:val="28"/>
          <w:lang w:eastAsia="en-US"/>
        </w:rPr>
        <w:t xml:space="preserve">Постановлением от </w:t>
      </w:r>
      <w:r>
        <w:rPr>
          <w:rFonts w:eastAsiaTheme="minorHAnsi"/>
          <w:bCs/>
          <w:szCs w:val="28"/>
          <w:lang w:eastAsia="en-US"/>
        </w:rPr>
        <w:t>22.05.2018 по делу №03-17/43-2018 к административной ответственности по части 2 статьи 9.21 КоАП РФ привлечено АО «</w:t>
      </w:r>
      <w:proofErr w:type="spellStart"/>
      <w:r>
        <w:rPr>
          <w:rFonts w:eastAsiaTheme="minorHAnsi"/>
          <w:bCs/>
          <w:szCs w:val="28"/>
          <w:lang w:eastAsia="en-US"/>
        </w:rPr>
        <w:t>Прионежская</w:t>
      </w:r>
      <w:proofErr w:type="spellEnd"/>
      <w:r>
        <w:rPr>
          <w:rFonts w:eastAsiaTheme="minorHAnsi"/>
          <w:bCs/>
          <w:szCs w:val="28"/>
          <w:lang w:eastAsia="en-US"/>
        </w:rPr>
        <w:t xml:space="preserve"> сетевая компания» в виде административного штрафа в размере 650 тыс. руб. </w:t>
      </w:r>
    </w:p>
    <w:p w:rsidR="00403672" w:rsidRDefault="00403672" w:rsidP="008B3E9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В ходе рассмотрения дела также было установлено, что в нарушение абзаца 1 пункта 15 Правил технологического присоединения общество не направило в адрес заявителя (физическое лицо) договор об осуществлении технологического присоединения с техническими условиями. </w:t>
      </w:r>
    </w:p>
    <w:p w:rsidR="00403672" w:rsidRDefault="00403672" w:rsidP="008B3E9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Объясняя свои действия общество указало, что с 01.10.2017 в состав платы за технологическое присоединение </w:t>
      </w:r>
      <w:proofErr w:type="spellStart"/>
      <w:r>
        <w:rPr>
          <w:rFonts w:eastAsiaTheme="minorHAnsi"/>
          <w:bCs/>
          <w:szCs w:val="28"/>
          <w:lang w:eastAsia="en-US"/>
        </w:rPr>
        <w:t>энергопринимающих</w:t>
      </w:r>
      <w:proofErr w:type="spellEnd"/>
      <w:r>
        <w:rPr>
          <w:rFonts w:eastAsiaTheme="minorHAnsi"/>
          <w:bCs/>
          <w:szCs w:val="28"/>
          <w:lang w:eastAsia="en-US"/>
        </w:rPr>
        <w:t xml:space="preserve"> устройств максимальной мощностью не более 150 кВт не включаются расходы, связанные со строительством объектов электросетевого хозяйства от </w:t>
      </w:r>
      <w:r>
        <w:rPr>
          <w:rFonts w:eastAsiaTheme="minorHAnsi"/>
          <w:bCs/>
          <w:szCs w:val="28"/>
          <w:lang w:eastAsia="en-US"/>
        </w:rPr>
        <w:lastRenderedPageBreak/>
        <w:t xml:space="preserve">существующих объектов электроэнергетики до присоединяемых </w:t>
      </w:r>
      <w:proofErr w:type="spellStart"/>
      <w:r>
        <w:rPr>
          <w:rFonts w:eastAsiaTheme="minorHAnsi"/>
          <w:bCs/>
          <w:szCs w:val="28"/>
          <w:lang w:eastAsia="en-US"/>
        </w:rPr>
        <w:t>энергопринимающих</w:t>
      </w:r>
      <w:proofErr w:type="spellEnd"/>
      <w:r>
        <w:rPr>
          <w:rFonts w:eastAsiaTheme="minorHAnsi"/>
          <w:bCs/>
          <w:szCs w:val="28"/>
          <w:lang w:eastAsia="en-US"/>
        </w:rPr>
        <w:t xml:space="preserve"> устройств, сетевая организация обязана за свой счет осуществлять </w:t>
      </w:r>
      <w:r w:rsidR="00E6275B">
        <w:rPr>
          <w:rFonts w:eastAsiaTheme="minorHAnsi"/>
          <w:bCs/>
          <w:szCs w:val="28"/>
          <w:lang w:eastAsia="en-US"/>
        </w:rPr>
        <w:t xml:space="preserve">строительство «последней мили». </w:t>
      </w:r>
    </w:p>
    <w:p w:rsidR="00BB5993" w:rsidRDefault="00BB5993" w:rsidP="008B3E9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Поскольку общество получило информацию о планируемом внесении изменений в Правила технологического присоединения в связи со сложившейся ситуацией, решение вопроса о направление договора в адрес заявителя приостановлено. </w:t>
      </w:r>
    </w:p>
    <w:p w:rsidR="00E6275B" w:rsidRDefault="00E6275B" w:rsidP="008B3E9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На основании постановлению обществу выдано представление об устранении причин и условий, способствовавших совершению правонарушения, в том числе путем направления договора в адрес заявителя.  </w:t>
      </w:r>
    </w:p>
    <w:p w:rsidR="00E6275B" w:rsidRDefault="00E6275B" w:rsidP="008B3E9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Постановление не оспаривалось, штраф уплачен. Срок рассмотрения представления не истек. </w:t>
      </w:r>
    </w:p>
    <w:p w:rsidR="006077CB" w:rsidRDefault="006077CB" w:rsidP="008B3E9B">
      <w:pPr>
        <w:autoSpaceDE w:val="0"/>
        <w:autoSpaceDN w:val="0"/>
        <w:adjustRightInd w:val="0"/>
        <w:ind w:firstLine="709"/>
        <w:jc w:val="both"/>
        <w:rPr>
          <w:rFonts w:eastAsiaTheme="minorHAnsi"/>
          <w:bCs/>
          <w:szCs w:val="28"/>
          <w:lang w:eastAsia="en-US"/>
        </w:rPr>
      </w:pPr>
    </w:p>
    <w:p w:rsidR="006077CB" w:rsidRPr="00403672" w:rsidRDefault="006077CB" w:rsidP="008B3E9B">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В связи с выявляемыми нарушениями сетевыми компаниями Правил технологического присоединения Карельское УФАС России напоминает о возможности заявителей (физические, юридические лица, индивидуальные предприниматели) обращаться в Управление с письменными </w:t>
      </w:r>
      <w:bookmarkStart w:id="1" w:name="_GoBack"/>
      <w:bookmarkEnd w:id="1"/>
      <w:r>
        <w:rPr>
          <w:rFonts w:eastAsiaTheme="minorHAnsi"/>
          <w:bCs/>
          <w:szCs w:val="28"/>
          <w:lang w:eastAsia="en-US"/>
        </w:rPr>
        <w:t xml:space="preserve">жалобами о фактах нарушений, которые будут рассмотрены в рамках предоставленных полномочий. </w:t>
      </w:r>
    </w:p>
    <w:p w:rsidR="00B12C9F" w:rsidRDefault="00B12C9F" w:rsidP="008B3E9B">
      <w:pPr>
        <w:pStyle w:val="a3"/>
        <w:autoSpaceDE w:val="0"/>
        <w:autoSpaceDN w:val="0"/>
        <w:adjustRightInd w:val="0"/>
        <w:ind w:left="0" w:firstLine="709"/>
        <w:jc w:val="both"/>
        <w:rPr>
          <w:rFonts w:eastAsiaTheme="minorHAnsi"/>
          <w:bCs/>
          <w:szCs w:val="28"/>
          <w:lang w:eastAsia="en-US"/>
        </w:rPr>
      </w:pPr>
    </w:p>
    <w:p w:rsidR="00B12C9F" w:rsidRDefault="00B12C9F" w:rsidP="00466F60">
      <w:pPr>
        <w:pStyle w:val="a3"/>
        <w:autoSpaceDE w:val="0"/>
        <w:autoSpaceDN w:val="0"/>
        <w:adjustRightInd w:val="0"/>
        <w:ind w:left="0" w:firstLine="709"/>
        <w:jc w:val="both"/>
        <w:rPr>
          <w:rFonts w:eastAsiaTheme="minorHAnsi"/>
          <w:bCs/>
          <w:szCs w:val="28"/>
          <w:lang w:eastAsia="en-US"/>
        </w:rPr>
      </w:pPr>
    </w:p>
    <w:p w:rsidR="00B12C9F" w:rsidRDefault="00B12C9F" w:rsidP="00466F60">
      <w:pPr>
        <w:pStyle w:val="a3"/>
        <w:autoSpaceDE w:val="0"/>
        <w:autoSpaceDN w:val="0"/>
        <w:adjustRightInd w:val="0"/>
        <w:ind w:left="0" w:firstLine="709"/>
        <w:jc w:val="both"/>
        <w:rPr>
          <w:rFonts w:eastAsiaTheme="minorHAnsi"/>
          <w:bCs/>
          <w:szCs w:val="28"/>
          <w:lang w:eastAsia="en-US"/>
        </w:rPr>
      </w:pPr>
    </w:p>
    <w:p w:rsidR="00466F60" w:rsidRPr="00466F60" w:rsidRDefault="00466F60" w:rsidP="00466F60">
      <w:pPr>
        <w:pStyle w:val="a3"/>
        <w:autoSpaceDE w:val="0"/>
        <w:autoSpaceDN w:val="0"/>
        <w:adjustRightInd w:val="0"/>
        <w:ind w:left="0" w:firstLine="709"/>
        <w:jc w:val="both"/>
        <w:rPr>
          <w:rFonts w:eastAsiaTheme="minorHAnsi"/>
          <w:bCs/>
          <w:szCs w:val="28"/>
          <w:lang w:eastAsia="en-US"/>
        </w:rPr>
      </w:pPr>
    </w:p>
    <w:p w:rsidR="00466F60" w:rsidRDefault="00466F60" w:rsidP="00466F60">
      <w:pPr>
        <w:ind w:firstLine="709"/>
        <w:jc w:val="both"/>
      </w:pPr>
    </w:p>
    <w:p w:rsidR="00877EE1" w:rsidRPr="00877EE1" w:rsidRDefault="00877EE1" w:rsidP="00545324">
      <w:pPr>
        <w:autoSpaceDE w:val="0"/>
        <w:autoSpaceDN w:val="0"/>
        <w:adjustRightInd w:val="0"/>
        <w:ind w:firstLine="709"/>
        <w:jc w:val="both"/>
        <w:rPr>
          <w:rFonts w:eastAsiaTheme="minorHAnsi"/>
          <w:szCs w:val="28"/>
          <w:lang w:eastAsia="en-US"/>
        </w:rPr>
      </w:pPr>
    </w:p>
    <w:p w:rsidR="00545324" w:rsidRPr="00877EE1" w:rsidRDefault="00545324" w:rsidP="00545324">
      <w:pPr>
        <w:autoSpaceDE w:val="0"/>
        <w:autoSpaceDN w:val="0"/>
        <w:adjustRightInd w:val="0"/>
        <w:jc w:val="both"/>
        <w:rPr>
          <w:rFonts w:eastAsiaTheme="minorHAnsi"/>
          <w:szCs w:val="28"/>
          <w:lang w:eastAsia="en-US"/>
        </w:rPr>
      </w:pPr>
    </w:p>
    <w:p w:rsidR="00CF3CC6" w:rsidRDefault="00CF3CC6" w:rsidP="00545324">
      <w:pPr>
        <w:ind w:firstLine="709"/>
        <w:jc w:val="both"/>
      </w:pPr>
    </w:p>
    <w:p w:rsidR="00545324" w:rsidRDefault="00545324" w:rsidP="00CF3CC6">
      <w:pPr>
        <w:ind w:firstLine="720"/>
        <w:jc w:val="both"/>
      </w:pPr>
    </w:p>
    <w:p w:rsidR="00545324" w:rsidRDefault="00545324" w:rsidP="00CF3CC6">
      <w:pPr>
        <w:ind w:firstLine="720"/>
        <w:jc w:val="both"/>
      </w:pPr>
    </w:p>
    <w:p w:rsidR="00545324" w:rsidRDefault="00545324" w:rsidP="00CF3CC6">
      <w:pPr>
        <w:ind w:firstLine="720"/>
        <w:jc w:val="both"/>
      </w:pPr>
    </w:p>
    <w:p w:rsidR="00545324" w:rsidRDefault="00545324" w:rsidP="00CF3CC6">
      <w:pPr>
        <w:ind w:firstLine="720"/>
        <w:jc w:val="both"/>
      </w:pPr>
    </w:p>
    <w:p w:rsidR="00545324" w:rsidRDefault="00545324" w:rsidP="00CF3CC6">
      <w:pPr>
        <w:ind w:firstLine="720"/>
        <w:jc w:val="both"/>
      </w:pPr>
    </w:p>
    <w:sectPr w:rsidR="00545324" w:rsidSect="007A354B">
      <w:headerReference w:type="default" r:id="rId2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F5F" w:rsidRDefault="00A76F5F" w:rsidP="007A354B">
      <w:r>
        <w:separator/>
      </w:r>
    </w:p>
  </w:endnote>
  <w:endnote w:type="continuationSeparator" w:id="0">
    <w:p w:rsidR="00A76F5F" w:rsidRDefault="00A76F5F" w:rsidP="007A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F5F" w:rsidRDefault="00A76F5F" w:rsidP="007A354B">
      <w:r>
        <w:separator/>
      </w:r>
    </w:p>
  </w:footnote>
  <w:footnote w:type="continuationSeparator" w:id="0">
    <w:p w:rsidR="00A76F5F" w:rsidRDefault="00A76F5F" w:rsidP="007A3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819548"/>
      <w:docPartObj>
        <w:docPartGallery w:val="Page Numbers (Top of Page)"/>
        <w:docPartUnique/>
      </w:docPartObj>
    </w:sdtPr>
    <w:sdtEndPr/>
    <w:sdtContent>
      <w:p w:rsidR="007A354B" w:rsidRDefault="007A354B">
        <w:pPr>
          <w:pStyle w:val="a4"/>
          <w:jc w:val="center"/>
        </w:pPr>
        <w:r>
          <w:fldChar w:fldCharType="begin"/>
        </w:r>
        <w:r>
          <w:instrText>PAGE   \* MERGEFORMAT</w:instrText>
        </w:r>
        <w:r>
          <w:fldChar w:fldCharType="separate"/>
        </w:r>
        <w:r w:rsidR="006077CB">
          <w:rPr>
            <w:noProof/>
          </w:rPr>
          <w:t>8</w:t>
        </w:r>
        <w:r>
          <w:fldChar w:fldCharType="end"/>
        </w:r>
      </w:p>
    </w:sdtContent>
  </w:sdt>
  <w:p w:rsidR="007A354B" w:rsidRDefault="007A35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1DCE"/>
    <w:multiLevelType w:val="hybridMultilevel"/>
    <w:tmpl w:val="9FBEC514"/>
    <w:lvl w:ilvl="0" w:tplc="FB441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DB7844"/>
    <w:multiLevelType w:val="hybridMultilevel"/>
    <w:tmpl w:val="B296D15E"/>
    <w:lvl w:ilvl="0" w:tplc="A20C4CB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DBA62B5"/>
    <w:multiLevelType w:val="hybridMultilevel"/>
    <w:tmpl w:val="9058F9DC"/>
    <w:lvl w:ilvl="0" w:tplc="A9640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C6"/>
    <w:rsid w:val="0011109A"/>
    <w:rsid w:val="003D7CC4"/>
    <w:rsid w:val="00403672"/>
    <w:rsid w:val="00466F60"/>
    <w:rsid w:val="004867F8"/>
    <w:rsid w:val="00545324"/>
    <w:rsid w:val="006077CB"/>
    <w:rsid w:val="00682B20"/>
    <w:rsid w:val="006D5045"/>
    <w:rsid w:val="007A354B"/>
    <w:rsid w:val="0080475D"/>
    <w:rsid w:val="00833CAA"/>
    <w:rsid w:val="00877EE1"/>
    <w:rsid w:val="008B3E9B"/>
    <w:rsid w:val="00910B05"/>
    <w:rsid w:val="009343B0"/>
    <w:rsid w:val="00957E0D"/>
    <w:rsid w:val="00986BAB"/>
    <w:rsid w:val="009F4B62"/>
    <w:rsid w:val="00A76F5F"/>
    <w:rsid w:val="00B12C9F"/>
    <w:rsid w:val="00B457D9"/>
    <w:rsid w:val="00B47DAA"/>
    <w:rsid w:val="00BB5993"/>
    <w:rsid w:val="00C42BCB"/>
    <w:rsid w:val="00C64023"/>
    <w:rsid w:val="00CF3CC6"/>
    <w:rsid w:val="00D950E6"/>
    <w:rsid w:val="00E6275B"/>
    <w:rsid w:val="00E72959"/>
    <w:rsid w:val="00F2624D"/>
    <w:rsid w:val="00F7768D"/>
    <w:rsid w:val="00F829BE"/>
    <w:rsid w:val="00F84635"/>
    <w:rsid w:val="00FE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D2FA8-F620-49A6-B503-49BE7A45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CC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CC6"/>
    <w:pPr>
      <w:ind w:left="720"/>
      <w:contextualSpacing/>
    </w:pPr>
  </w:style>
  <w:style w:type="paragraph" w:styleId="a4">
    <w:name w:val="header"/>
    <w:basedOn w:val="a"/>
    <w:link w:val="a5"/>
    <w:uiPriority w:val="99"/>
    <w:unhideWhenUsed/>
    <w:rsid w:val="007A354B"/>
    <w:pPr>
      <w:tabs>
        <w:tab w:val="center" w:pos="4677"/>
        <w:tab w:val="right" w:pos="9355"/>
      </w:tabs>
    </w:pPr>
  </w:style>
  <w:style w:type="character" w:customStyle="1" w:styleId="a5">
    <w:name w:val="Верхний колонтитул Знак"/>
    <w:basedOn w:val="a0"/>
    <w:link w:val="a4"/>
    <w:uiPriority w:val="99"/>
    <w:rsid w:val="007A354B"/>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7A354B"/>
    <w:pPr>
      <w:tabs>
        <w:tab w:val="center" w:pos="4677"/>
        <w:tab w:val="right" w:pos="9355"/>
      </w:tabs>
    </w:pPr>
  </w:style>
  <w:style w:type="character" w:customStyle="1" w:styleId="a7">
    <w:name w:val="Нижний колонтитул Знак"/>
    <w:basedOn w:val="a0"/>
    <w:link w:val="a6"/>
    <w:uiPriority w:val="99"/>
    <w:rsid w:val="007A354B"/>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9F4B62"/>
    <w:rPr>
      <w:rFonts w:ascii="Segoe UI" w:hAnsi="Segoe UI" w:cs="Segoe UI"/>
      <w:sz w:val="18"/>
      <w:szCs w:val="18"/>
    </w:rPr>
  </w:style>
  <w:style w:type="character" w:customStyle="1" w:styleId="a9">
    <w:name w:val="Текст выноски Знак"/>
    <w:basedOn w:val="a0"/>
    <w:link w:val="a8"/>
    <w:uiPriority w:val="99"/>
    <w:semiHidden/>
    <w:rsid w:val="009F4B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18C8F3EDD8988000677170F471D7DFA2612DBA522BB2D0EC65EC96D7EBF32B53784DC4A3580002tCA9K" TargetMode="External"/><Relationship Id="rId13" Type="http://schemas.openxmlformats.org/officeDocument/2006/relationships/hyperlink" Target="consultantplus://offline/ref=5CA2A0E1CBA4FB46B7DE290586626720B184F85B13E66114D01615821A21AF57AADF146B5136BB69O7hCL" TargetMode="External"/><Relationship Id="rId18" Type="http://schemas.openxmlformats.org/officeDocument/2006/relationships/hyperlink" Target="consultantplus://offline/ref=D552CD136198DACBC5EC816C331A29C45EB611ED50CC69AB744AC6F49B56C170A0554FC73BP1FD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7B18C8F3EDD8988000677170F471D7DFA2602CBE522AB2D0EC65EC96D7EBF32B53784DC4A3580F06tCADK" TargetMode="External"/><Relationship Id="rId12" Type="http://schemas.openxmlformats.org/officeDocument/2006/relationships/hyperlink" Target="consultantplus://offline/ref=5CA2A0E1CBA4FB46B7DE290586626720B184F85B13E66114D01615821A21AF57AADF146B5136BA63O7h9L" TargetMode="External"/><Relationship Id="rId17" Type="http://schemas.openxmlformats.org/officeDocument/2006/relationships/hyperlink" Target="consultantplus://offline/ref=EB4A9A870F00A1115E5971BF70CAC2134FC421EE014CF834B2F98305F6918AF587A970727CAABB6CQ1d3J" TargetMode="External"/><Relationship Id="rId2" Type="http://schemas.openxmlformats.org/officeDocument/2006/relationships/styles" Target="styles.xml"/><Relationship Id="rId16" Type="http://schemas.openxmlformats.org/officeDocument/2006/relationships/hyperlink" Target="consultantplus://offline/ref=EB4A9A870F00A1115E5971BF70CAC2134FC421EE014CF834B2F98305F6918AF587A970727CAABB6BQ1d2J" TargetMode="External"/><Relationship Id="rId20" Type="http://schemas.openxmlformats.org/officeDocument/2006/relationships/hyperlink" Target="consultantplus://offline/ref=D552CD136198DACBC5EC816C331A29C45EB611ED50CC69AB744AC6F49B56C170A0554FC6P3F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A2A0E1CBA4FB46B7DE290586626720B184F85B13E66114D01615821A21AF57AADF146E52O3h1L" TargetMode="External"/><Relationship Id="rId5" Type="http://schemas.openxmlformats.org/officeDocument/2006/relationships/footnotes" Target="footnotes.xml"/><Relationship Id="rId15" Type="http://schemas.openxmlformats.org/officeDocument/2006/relationships/hyperlink" Target="consultantplus://offline/ref=EB4A9A870F00A1115E5971BF70CAC2134FC421EE014CF834B2F98305F6918AF587A970727CAAB462Q1d3J" TargetMode="External"/><Relationship Id="rId23" Type="http://schemas.openxmlformats.org/officeDocument/2006/relationships/theme" Target="theme/theme1.xml"/><Relationship Id="rId10" Type="http://schemas.openxmlformats.org/officeDocument/2006/relationships/hyperlink" Target="consultantplus://offline/ref=5BA9F17415234B14140F4AF9B27DE4FAC0CCB929104BA4EB87F6FF7AB079513DE707FEF50C6CbAXAI" TargetMode="External"/><Relationship Id="rId19" Type="http://schemas.openxmlformats.org/officeDocument/2006/relationships/hyperlink" Target="consultantplus://offline/ref=D552CD136198DACBC5EC816C331A29C45EB611ED50CC69AB744AC6F49B56C170A0554FC2381AB81FPAFFN" TargetMode="External"/><Relationship Id="rId4" Type="http://schemas.openxmlformats.org/officeDocument/2006/relationships/webSettings" Target="webSettings.xml"/><Relationship Id="rId9" Type="http://schemas.openxmlformats.org/officeDocument/2006/relationships/hyperlink" Target="consultantplus://offline/ref=7B18C8F3EDD8988000677170F471D7DFA2612DBA522BB2D0EC65EC96D7EBF32B53784DC4A3580002tCABK" TargetMode="External"/><Relationship Id="rId14" Type="http://schemas.openxmlformats.org/officeDocument/2006/relationships/hyperlink" Target="consultantplus://offline/ref=EB4A9A870F00A1115E5971BF70CAC2134FC421EE014CF834B2F98305F6918AF587A970727CAABB6FQ1d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1</Pages>
  <Words>3803</Words>
  <Characters>21682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Грущакова Г.А.</dc:creator>
  <cp:keywords/>
  <dc:description/>
  <cp:lastModifiedBy>Грущакова Г.А.</cp:lastModifiedBy>
  <cp:revision>10</cp:revision>
  <cp:lastPrinted>2018-05-31T08:07:00Z</cp:lastPrinted>
  <dcterms:created xsi:type="dcterms:W3CDTF">2018-05-25T09:24:00Z</dcterms:created>
  <dcterms:modified xsi:type="dcterms:W3CDTF">2018-05-31T08:08:00Z</dcterms:modified>
</cp:coreProperties>
</file>