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59" w:rsidRPr="00B0066D" w:rsidRDefault="00B0066D" w:rsidP="00B0066D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066D">
        <w:rPr>
          <w:rFonts w:ascii="Times New Roman" w:hAnsi="Times New Roman" w:cs="Times New Roman"/>
          <w:b/>
          <w:sz w:val="24"/>
          <w:szCs w:val="24"/>
        </w:rPr>
        <w:t>Виталий Витальевич Степанов</w:t>
      </w:r>
    </w:p>
    <w:p w:rsidR="00F553F3" w:rsidRPr="000B6884" w:rsidRDefault="00330109" w:rsidP="00B0066D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884">
        <w:rPr>
          <w:rFonts w:ascii="Times New Roman" w:hAnsi="Times New Roman" w:cs="Times New Roman"/>
          <w:i/>
          <w:sz w:val="24"/>
          <w:szCs w:val="24"/>
        </w:rPr>
        <w:t>п</w:t>
      </w:r>
      <w:r w:rsidR="00B0066D" w:rsidRPr="000B6884">
        <w:rPr>
          <w:rFonts w:ascii="Times New Roman" w:hAnsi="Times New Roman" w:cs="Times New Roman"/>
          <w:i/>
          <w:sz w:val="24"/>
          <w:szCs w:val="24"/>
        </w:rPr>
        <w:t>р</w:t>
      </w:r>
      <w:r w:rsidR="00F553F3" w:rsidRPr="000B6884">
        <w:rPr>
          <w:rFonts w:ascii="Times New Roman" w:hAnsi="Times New Roman" w:cs="Times New Roman"/>
          <w:i/>
          <w:sz w:val="24"/>
          <w:szCs w:val="24"/>
        </w:rPr>
        <w:t>едседатель Общественного совета</w:t>
      </w:r>
    </w:p>
    <w:p w:rsidR="00B0066D" w:rsidRPr="000B6884" w:rsidRDefault="00B0066D" w:rsidP="00B0066D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6884">
        <w:rPr>
          <w:rFonts w:ascii="Times New Roman" w:hAnsi="Times New Roman" w:cs="Times New Roman"/>
          <w:i/>
          <w:sz w:val="24"/>
          <w:szCs w:val="24"/>
        </w:rPr>
        <w:t>при Пермском УФАС России</w:t>
      </w:r>
    </w:p>
    <w:p w:rsidR="00B0066D" w:rsidRPr="006B21FF" w:rsidRDefault="00B0066D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630B" w:rsidRPr="006B21FF" w:rsidRDefault="00BC1F59" w:rsidP="00B00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b/>
          <w:sz w:val="28"/>
        </w:rPr>
        <w:t xml:space="preserve">Об общественном контроле соблюдения требований тарифного и антимонопольного законодательства в ходе реформирования отрасли </w:t>
      </w:r>
      <w:r w:rsidR="00B0066D">
        <w:rPr>
          <w:rFonts w:ascii="Times New Roman" w:hAnsi="Times New Roman" w:cs="Times New Roman"/>
          <w:b/>
          <w:sz w:val="28"/>
        </w:rPr>
        <w:t>обращения с ТКО в Пермском крае</w:t>
      </w:r>
    </w:p>
    <w:p w:rsidR="00B0066D" w:rsidRDefault="00B0066D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1F59" w:rsidRPr="006B21FF" w:rsidRDefault="00BC1F59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 xml:space="preserve">Реформирование системы обращения с ТКО делает необходимым участие в этом процессе не только представителей различных министерств, ведомств, в том числе контролирующих, но и обязательно участников рынка, потребителей для обеспечения корректного </w:t>
      </w:r>
      <w:r w:rsidR="007946DA">
        <w:rPr>
          <w:rFonts w:ascii="Times New Roman" w:hAnsi="Times New Roman" w:cs="Times New Roman"/>
          <w:sz w:val="28"/>
        </w:rPr>
        <w:t>установления платы за услуги по </w:t>
      </w:r>
      <w:r w:rsidRPr="006B21FF">
        <w:rPr>
          <w:rFonts w:ascii="Times New Roman" w:hAnsi="Times New Roman" w:cs="Times New Roman"/>
          <w:sz w:val="28"/>
        </w:rPr>
        <w:t>обращению с ТКО</w:t>
      </w:r>
      <w:r w:rsidR="003E4888" w:rsidRPr="006B21FF">
        <w:rPr>
          <w:rFonts w:ascii="Times New Roman" w:hAnsi="Times New Roman" w:cs="Times New Roman"/>
          <w:sz w:val="28"/>
        </w:rPr>
        <w:t>, обеспечения развития отрасли</w:t>
      </w:r>
      <w:r w:rsidRPr="006B21FF">
        <w:rPr>
          <w:rFonts w:ascii="Times New Roman" w:hAnsi="Times New Roman" w:cs="Times New Roman"/>
          <w:sz w:val="28"/>
        </w:rPr>
        <w:t>.</w:t>
      </w:r>
    </w:p>
    <w:p w:rsidR="00BC1F59" w:rsidRPr="006B21FF" w:rsidRDefault="003E4888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Немало сложностей на это</w:t>
      </w:r>
      <w:r w:rsidR="007946DA">
        <w:rPr>
          <w:rFonts w:ascii="Times New Roman" w:hAnsi="Times New Roman" w:cs="Times New Roman"/>
          <w:sz w:val="28"/>
        </w:rPr>
        <w:t>м пути, в том числе связанных с </w:t>
      </w:r>
      <w:r w:rsidRPr="006B21FF">
        <w:rPr>
          <w:rFonts w:ascii="Times New Roman" w:hAnsi="Times New Roman" w:cs="Times New Roman"/>
          <w:sz w:val="28"/>
        </w:rPr>
        <w:t>допущенными нарушениями антимонопольного и тарифного законодательства, возникло в Пермском крае.</w:t>
      </w:r>
    </w:p>
    <w:p w:rsidR="003E4888" w:rsidRPr="006B21FF" w:rsidRDefault="003E4888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Так, в 2019 г. Пермское УФАС России выявило случаи картельного сговора на торгах по заключению договоро</w:t>
      </w:r>
      <w:r w:rsidR="007946DA">
        <w:rPr>
          <w:rFonts w:ascii="Times New Roman" w:hAnsi="Times New Roman" w:cs="Times New Roman"/>
          <w:sz w:val="28"/>
        </w:rPr>
        <w:t>в на транспортирование ТКО по 4 </w:t>
      </w:r>
      <w:r w:rsidRPr="006B21FF">
        <w:rPr>
          <w:rFonts w:ascii="Times New Roman" w:hAnsi="Times New Roman" w:cs="Times New Roman"/>
          <w:sz w:val="28"/>
        </w:rPr>
        <w:t xml:space="preserve">из 11 лотов. </w:t>
      </w:r>
    </w:p>
    <w:p w:rsidR="003E4888" w:rsidRPr="006B21FF" w:rsidRDefault="006B21FF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2019-2021 гг.</w:t>
      </w:r>
      <w:r w:rsidR="003E4888" w:rsidRPr="006B21FF">
        <w:rPr>
          <w:rFonts w:ascii="Times New Roman" w:hAnsi="Times New Roman" w:cs="Times New Roman"/>
          <w:sz w:val="28"/>
        </w:rPr>
        <w:t xml:space="preserve"> в судебном порядке </w:t>
      </w:r>
      <w:r w:rsidR="000748AF">
        <w:rPr>
          <w:rFonts w:ascii="Times New Roman" w:hAnsi="Times New Roman" w:cs="Times New Roman"/>
          <w:sz w:val="28"/>
        </w:rPr>
        <w:t xml:space="preserve">по административным искам представителей потребителей – исполнителей коммунальных услуг </w:t>
      </w:r>
      <w:r w:rsidR="003E4888" w:rsidRPr="006B21FF">
        <w:rPr>
          <w:rFonts w:ascii="Times New Roman" w:hAnsi="Times New Roman" w:cs="Times New Roman"/>
          <w:sz w:val="28"/>
        </w:rPr>
        <w:t xml:space="preserve">были неоднократно оспорены тарифы </w:t>
      </w:r>
      <w:r>
        <w:rPr>
          <w:rFonts w:ascii="Times New Roman" w:hAnsi="Times New Roman" w:cs="Times New Roman"/>
          <w:sz w:val="28"/>
        </w:rPr>
        <w:t xml:space="preserve">на услуги по обращению с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ТКО,</w:t>
      </w:r>
      <w:r w:rsidR="003E4888" w:rsidRPr="006B21FF">
        <w:rPr>
          <w:rFonts w:ascii="Times New Roman" w:hAnsi="Times New Roman" w:cs="Times New Roman"/>
          <w:sz w:val="28"/>
        </w:rPr>
        <w:t xml:space="preserve"> нормативы их накопления</w:t>
      </w:r>
      <w:r>
        <w:rPr>
          <w:rFonts w:ascii="Times New Roman" w:hAnsi="Times New Roman" w:cs="Times New Roman"/>
          <w:sz w:val="28"/>
        </w:rPr>
        <w:t>, средняя плотность ТКО.</w:t>
      </w:r>
    </w:p>
    <w:p w:rsidR="003E4888" w:rsidRPr="006B21FF" w:rsidRDefault="003E4888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 xml:space="preserve">В 2020 г. </w:t>
      </w:r>
      <w:r w:rsidR="00762246" w:rsidRPr="006B21FF">
        <w:rPr>
          <w:rFonts w:ascii="Times New Roman" w:hAnsi="Times New Roman" w:cs="Times New Roman"/>
          <w:sz w:val="28"/>
        </w:rPr>
        <w:t>на заседании Общественного</w:t>
      </w:r>
      <w:r w:rsidRPr="006B21FF">
        <w:rPr>
          <w:rFonts w:ascii="Times New Roman" w:hAnsi="Times New Roman" w:cs="Times New Roman"/>
          <w:sz w:val="28"/>
        </w:rPr>
        <w:t xml:space="preserve"> совет</w:t>
      </w:r>
      <w:r w:rsidR="00762246" w:rsidRPr="006B21FF">
        <w:rPr>
          <w:rFonts w:ascii="Times New Roman" w:hAnsi="Times New Roman" w:cs="Times New Roman"/>
          <w:sz w:val="28"/>
        </w:rPr>
        <w:t>а</w:t>
      </w:r>
      <w:r w:rsidRPr="006B21FF">
        <w:rPr>
          <w:rFonts w:ascii="Times New Roman" w:hAnsi="Times New Roman" w:cs="Times New Roman"/>
          <w:sz w:val="28"/>
        </w:rPr>
        <w:t xml:space="preserve"> при </w:t>
      </w:r>
      <w:r w:rsidR="00B0066D">
        <w:rPr>
          <w:rFonts w:ascii="Times New Roman" w:hAnsi="Times New Roman" w:cs="Times New Roman"/>
          <w:sz w:val="28"/>
        </w:rPr>
        <w:t>Пермском УФАС </w:t>
      </w:r>
      <w:r w:rsidR="00762246" w:rsidRPr="006B21FF">
        <w:rPr>
          <w:rFonts w:ascii="Times New Roman" w:hAnsi="Times New Roman" w:cs="Times New Roman"/>
          <w:sz w:val="28"/>
        </w:rPr>
        <w:t>России был рассмотрен вопрос о развитии конкуренции в ходе дальнейшей реализации реформы системы обращения с ТКО в Пермском крае с учетом опыта других регионов РФ и скла</w:t>
      </w:r>
      <w:r w:rsidR="007946DA">
        <w:rPr>
          <w:rFonts w:ascii="Times New Roman" w:hAnsi="Times New Roman" w:cs="Times New Roman"/>
          <w:sz w:val="28"/>
        </w:rPr>
        <w:t>дывающейся судебной практики, в </w:t>
      </w:r>
      <w:r w:rsidR="00762246" w:rsidRPr="006B21FF">
        <w:rPr>
          <w:rFonts w:ascii="Times New Roman" w:hAnsi="Times New Roman" w:cs="Times New Roman"/>
          <w:sz w:val="28"/>
        </w:rPr>
        <w:t>обсуждении которого приняли участие руководитель Региональной службы по тарифам Нижегородской области, р</w:t>
      </w:r>
      <w:r w:rsidR="00B0066D">
        <w:rPr>
          <w:rFonts w:ascii="Times New Roman" w:hAnsi="Times New Roman" w:cs="Times New Roman"/>
          <w:sz w:val="28"/>
        </w:rPr>
        <w:t>уководитель Нижегородского УФАС </w:t>
      </w:r>
      <w:r w:rsidR="00762246" w:rsidRPr="006B21FF">
        <w:rPr>
          <w:rFonts w:ascii="Times New Roman" w:hAnsi="Times New Roman" w:cs="Times New Roman"/>
          <w:sz w:val="28"/>
        </w:rPr>
        <w:t xml:space="preserve">России, </w:t>
      </w:r>
      <w:proofErr w:type="spellStart"/>
      <w:r w:rsidR="00762246" w:rsidRPr="006B21FF">
        <w:rPr>
          <w:rFonts w:ascii="Times New Roman" w:hAnsi="Times New Roman" w:cs="Times New Roman"/>
          <w:sz w:val="28"/>
        </w:rPr>
        <w:t>и.о</w:t>
      </w:r>
      <w:proofErr w:type="spellEnd"/>
      <w:r w:rsidR="00762246" w:rsidRPr="006B21FF">
        <w:rPr>
          <w:rFonts w:ascii="Times New Roman" w:hAnsi="Times New Roman" w:cs="Times New Roman"/>
          <w:sz w:val="28"/>
        </w:rPr>
        <w:t xml:space="preserve">. министра тарифного регулирования и энергетики Пермского края. </w:t>
      </w:r>
    </w:p>
    <w:p w:rsidR="00762246" w:rsidRPr="006B21FF" w:rsidRDefault="000748AF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дальнейшем п</w:t>
      </w:r>
      <w:r w:rsidR="00762246" w:rsidRPr="006B21FF">
        <w:rPr>
          <w:rFonts w:ascii="Times New Roman" w:hAnsi="Times New Roman" w:cs="Times New Roman"/>
          <w:sz w:val="28"/>
        </w:rPr>
        <w:t>ри Общественном совете была создана рабочая группа, которой сформулированы предложения</w:t>
      </w:r>
      <w:r w:rsidR="007946DA">
        <w:rPr>
          <w:rFonts w:ascii="Times New Roman" w:hAnsi="Times New Roman" w:cs="Times New Roman"/>
          <w:sz w:val="28"/>
        </w:rPr>
        <w:t xml:space="preserve"> Правительству Пермского края в </w:t>
      </w:r>
      <w:r w:rsidR="00762246" w:rsidRPr="006B21FF">
        <w:rPr>
          <w:rFonts w:ascii="Times New Roman" w:hAnsi="Times New Roman" w:cs="Times New Roman"/>
          <w:sz w:val="28"/>
        </w:rPr>
        <w:t>целях развития конкурентной среды в сфере обращения с ТКО, в том числе: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- о введении массового раздельного сбора ТКО и дифференциации тарифов на услуги по обращению с ТКО при осуществлении их раздельного сбора;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- о создании условий для применения электронной торговой площадки для отбора перевозчиков ТКО;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 xml:space="preserve">- об использовании механизмов заключения концессионных соглашений, соглашений о государственно-частном партнерстве, соглашений о </w:t>
      </w:r>
      <w:proofErr w:type="spellStart"/>
      <w:r w:rsidRPr="006B21FF">
        <w:rPr>
          <w:rFonts w:ascii="Times New Roman" w:hAnsi="Times New Roman" w:cs="Times New Roman"/>
          <w:sz w:val="28"/>
        </w:rPr>
        <w:t>муниципально</w:t>
      </w:r>
      <w:proofErr w:type="spellEnd"/>
      <w:r w:rsidRPr="006B21FF">
        <w:rPr>
          <w:rFonts w:ascii="Times New Roman" w:hAnsi="Times New Roman" w:cs="Times New Roman"/>
          <w:sz w:val="28"/>
        </w:rPr>
        <w:t>-частном партнерстве в отношении объектов, используемых для обработки, обезвреживания, захоронения ТКО;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 xml:space="preserve">- о приведении в соответствие с </w:t>
      </w:r>
      <w:r w:rsidR="007946DA">
        <w:rPr>
          <w:rFonts w:ascii="Times New Roman" w:hAnsi="Times New Roman" w:cs="Times New Roman"/>
          <w:sz w:val="28"/>
        </w:rPr>
        <w:t>законодательством РФ решений об </w:t>
      </w:r>
      <w:r w:rsidRPr="006B21FF">
        <w:rPr>
          <w:rFonts w:ascii="Times New Roman" w:hAnsi="Times New Roman" w:cs="Times New Roman"/>
          <w:sz w:val="28"/>
        </w:rPr>
        <w:t>установлении тарифов на услуги по обращению с</w:t>
      </w:r>
      <w:r w:rsidR="007946DA">
        <w:rPr>
          <w:rFonts w:ascii="Times New Roman" w:hAnsi="Times New Roman" w:cs="Times New Roman"/>
          <w:sz w:val="28"/>
        </w:rPr>
        <w:t xml:space="preserve"> ТКО и нормативов их </w:t>
      </w:r>
      <w:r w:rsidR="006B21FF">
        <w:rPr>
          <w:rFonts w:ascii="Times New Roman" w:hAnsi="Times New Roman" w:cs="Times New Roman"/>
          <w:sz w:val="28"/>
        </w:rPr>
        <w:t>накопления;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lastRenderedPageBreak/>
        <w:t>-</w:t>
      </w:r>
      <w:r w:rsidR="006B21FF">
        <w:rPr>
          <w:rFonts w:ascii="Times New Roman" w:hAnsi="Times New Roman" w:cs="Times New Roman"/>
          <w:sz w:val="28"/>
        </w:rPr>
        <w:t xml:space="preserve"> </w:t>
      </w:r>
      <w:r w:rsidRPr="006B21FF">
        <w:rPr>
          <w:rFonts w:ascii="Times New Roman" w:hAnsi="Times New Roman" w:cs="Times New Roman"/>
          <w:sz w:val="28"/>
        </w:rPr>
        <w:t>об увеличении количества лотов при проведении очередных аукционов на право заключения договоров с региональным оператором на оказание услуг по транспортированию ТКО в границах отдельных территорий Пермского края.</w:t>
      </w:r>
    </w:p>
    <w:p w:rsidR="00762246" w:rsidRPr="006B21FF" w:rsidRDefault="00762246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В декабре 2020 г. указанные предложения, утвержденные Общественным советом, направлен</w:t>
      </w:r>
      <w:r w:rsidR="006B21FF" w:rsidRPr="006B21FF">
        <w:rPr>
          <w:rFonts w:ascii="Times New Roman" w:hAnsi="Times New Roman" w:cs="Times New Roman"/>
          <w:sz w:val="28"/>
        </w:rPr>
        <w:t>ы</w:t>
      </w:r>
      <w:r w:rsidR="007946DA">
        <w:rPr>
          <w:rFonts w:ascii="Times New Roman" w:hAnsi="Times New Roman" w:cs="Times New Roman"/>
          <w:sz w:val="28"/>
        </w:rPr>
        <w:t xml:space="preserve"> Правительству Пермского края и </w:t>
      </w:r>
      <w:r w:rsidR="006B21FF" w:rsidRPr="006B21FF">
        <w:rPr>
          <w:rFonts w:ascii="Times New Roman" w:hAnsi="Times New Roman" w:cs="Times New Roman"/>
          <w:sz w:val="28"/>
        </w:rPr>
        <w:t>получили освещение в региональных СМИ.</w:t>
      </w:r>
    </w:p>
    <w:p w:rsidR="006B21FF" w:rsidRPr="006B21FF" w:rsidRDefault="006B21FF" w:rsidP="00B0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21FF">
        <w:rPr>
          <w:rFonts w:ascii="Times New Roman" w:hAnsi="Times New Roman" w:cs="Times New Roman"/>
          <w:sz w:val="28"/>
        </w:rPr>
        <w:t>Постепенно в течение 2020-2021 гг. некоторые из предложенных мероприятий начали реализовываться.</w:t>
      </w:r>
    </w:p>
    <w:sectPr w:rsidR="006B21FF" w:rsidRPr="006B21FF" w:rsidSect="00A6060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B8" w:rsidRDefault="000D18B8" w:rsidP="000D18B8">
      <w:pPr>
        <w:spacing w:after="0" w:line="240" w:lineRule="auto"/>
      </w:pPr>
      <w:r>
        <w:separator/>
      </w:r>
    </w:p>
  </w:endnote>
  <w:endnote w:type="continuationSeparator" w:id="0">
    <w:p w:rsidR="000D18B8" w:rsidRDefault="000D18B8" w:rsidP="000D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B8" w:rsidRDefault="000D18B8" w:rsidP="000D18B8">
      <w:pPr>
        <w:spacing w:after="0" w:line="240" w:lineRule="auto"/>
      </w:pPr>
      <w:r>
        <w:separator/>
      </w:r>
    </w:p>
  </w:footnote>
  <w:footnote w:type="continuationSeparator" w:id="0">
    <w:p w:rsidR="000D18B8" w:rsidRDefault="000D18B8" w:rsidP="000D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79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18B8" w:rsidRPr="00F553F3" w:rsidRDefault="000D18B8">
        <w:pPr>
          <w:pStyle w:val="a5"/>
          <w:jc w:val="center"/>
          <w:rPr>
            <w:sz w:val="24"/>
            <w:szCs w:val="24"/>
          </w:rPr>
        </w:pPr>
        <w:r w:rsidRPr="00F553F3">
          <w:rPr>
            <w:sz w:val="24"/>
            <w:szCs w:val="24"/>
          </w:rPr>
          <w:fldChar w:fldCharType="begin"/>
        </w:r>
        <w:r w:rsidRPr="00F553F3">
          <w:rPr>
            <w:sz w:val="24"/>
            <w:szCs w:val="24"/>
          </w:rPr>
          <w:instrText>PAGE   \* MERGEFORMAT</w:instrText>
        </w:r>
        <w:r w:rsidRPr="00F553F3">
          <w:rPr>
            <w:sz w:val="24"/>
            <w:szCs w:val="24"/>
          </w:rPr>
          <w:fldChar w:fldCharType="separate"/>
        </w:r>
        <w:r w:rsidR="000B6884">
          <w:rPr>
            <w:noProof/>
            <w:sz w:val="24"/>
            <w:szCs w:val="24"/>
          </w:rPr>
          <w:t>2</w:t>
        </w:r>
        <w:r w:rsidRPr="00F553F3">
          <w:rPr>
            <w:sz w:val="24"/>
            <w:szCs w:val="24"/>
          </w:rPr>
          <w:fldChar w:fldCharType="end"/>
        </w:r>
      </w:p>
    </w:sdtContent>
  </w:sdt>
  <w:p w:rsidR="000D18B8" w:rsidRDefault="000D18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59"/>
    <w:rsid w:val="000748AF"/>
    <w:rsid w:val="000B6884"/>
    <w:rsid w:val="000D18B8"/>
    <w:rsid w:val="00330109"/>
    <w:rsid w:val="003E4888"/>
    <w:rsid w:val="004D57D5"/>
    <w:rsid w:val="0059512F"/>
    <w:rsid w:val="006B21FF"/>
    <w:rsid w:val="0075630B"/>
    <w:rsid w:val="00762246"/>
    <w:rsid w:val="007946DA"/>
    <w:rsid w:val="00A60602"/>
    <w:rsid w:val="00AC630C"/>
    <w:rsid w:val="00B0066D"/>
    <w:rsid w:val="00BC1F59"/>
    <w:rsid w:val="00F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1CDA-6CE4-439F-BED5-69F302B1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8B8"/>
  </w:style>
  <w:style w:type="paragraph" w:styleId="a7">
    <w:name w:val="footer"/>
    <w:basedOn w:val="a"/>
    <w:link w:val="a8"/>
    <w:uiPriority w:val="99"/>
    <w:unhideWhenUsed/>
    <w:rsid w:val="000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Александровна Лобачева</cp:lastModifiedBy>
  <cp:revision>10</cp:revision>
  <cp:lastPrinted>2021-11-30T05:12:00Z</cp:lastPrinted>
  <dcterms:created xsi:type="dcterms:W3CDTF">2021-12-01T13:04:00Z</dcterms:created>
  <dcterms:modified xsi:type="dcterms:W3CDTF">2021-12-02T15:36:00Z</dcterms:modified>
</cp:coreProperties>
</file>