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FB0" w:rsidRPr="00BA4FB0" w:rsidRDefault="008D6CDE" w:rsidP="0084657E">
      <w:pPr>
        <w:spacing w:before="100" w:beforeAutospacing="1" w:after="100" w:afterAutospacing="1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  <w:t>С</w:t>
      </w:r>
      <w:r w:rsidR="00BA4FB0" w:rsidRPr="00BA4FB0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  <w:t>осто</w:t>
      </w:r>
      <w:r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  <w:t>ялось первое</w:t>
      </w:r>
      <w:r w:rsidR="00BA4FB0" w:rsidRPr="00BA4FB0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  <w:t xml:space="preserve"> </w:t>
      </w:r>
      <w:r w:rsidR="009F61E6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  <w:t>в 202</w:t>
      </w:r>
      <w:r w:rsidR="00FA2F8C" w:rsidRPr="00FA2F8C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  <w:t>2</w:t>
      </w:r>
      <w:r w:rsidR="009F61E6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  <w:t xml:space="preserve"> году</w:t>
      </w:r>
      <w:r w:rsidR="009F61E6" w:rsidRPr="00BA4FB0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  <w:t xml:space="preserve"> </w:t>
      </w:r>
      <w:r w:rsidR="0084657E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  <w:t xml:space="preserve">заседание </w:t>
      </w:r>
      <w:r w:rsidR="00BA4FB0" w:rsidRPr="00BA4FB0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  <w:t>Общественно</w:t>
      </w:r>
      <w:r w:rsidR="00234D49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  <w:t xml:space="preserve">го </w:t>
      </w:r>
      <w:r w:rsidR="00BA4FB0" w:rsidRPr="00BA4FB0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  <w:t>совета</w:t>
      </w:r>
      <w:r w:rsidR="004C196C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  <w:t xml:space="preserve"> при Карельском УФАС России</w:t>
      </w:r>
      <w:r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  <w:t xml:space="preserve"> </w:t>
      </w:r>
    </w:p>
    <w:p w:rsidR="00BA4FB0" w:rsidRPr="00BA4FB0" w:rsidRDefault="00BA4FB0" w:rsidP="00BA4FB0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BA4FB0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</w:p>
    <w:p w:rsidR="00F1097D" w:rsidRDefault="00D72CF8" w:rsidP="00F1097D">
      <w:pPr>
        <w:pStyle w:val="a8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F1097D" w:rsidRPr="00E4042B">
        <w:rPr>
          <w:rFonts w:ascii="Times New Roman" w:hAnsi="Times New Roman"/>
          <w:sz w:val="24"/>
          <w:szCs w:val="24"/>
        </w:rPr>
        <w:t xml:space="preserve"> марта 202</w:t>
      </w:r>
      <w:r w:rsidR="00FA2F8C" w:rsidRPr="00FA2F8C">
        <w:rPr>
          <w:rFonts w:ascii="Times New Roman" w:hAnsi="Times New Roman"/>
          <w:sz w:val="24"/>
          <w:szCs w:val="24"/>
        </w:rPr>
        <w:t>2</w:t>
      </w:r>
      <w:r w:rsidR="00F1097D" w:rsidRPr="00E4042B">
        <w:rPr>
          <w:rFonts w:ascii="Times New Roman" w:hAnsi="Times New Roman"/>
          <w:sz w:val="24"/>
          <w:szCs w:val="24"/>
        </w:rPr>
        <w:t xml:space="preserve"> года состо</w:t>
      </w:r>
      <w:r w:rsidR="008D6CDE" w:rsidRPr="00E4042B">
        <w:rPr>
          <w:rFonts w:ascii="Times New Roman" w:hAnsi="Times New Roman"/>
          <w:sz w:val="24"/>
          <w:szCs w:val="24"/>
        </w:rPr>
        <w:t>ялось</w:t>
      </w:r>
      <w:r w:rsidR="00F1097D" w:rsidRPr="00E4042B">
        <w:rPr>
          <w:rFonts w:ascii="Times New Roman" w:hAnsi="Times New Roman"/>
          <w:sz w:val="24"/>
          <w:szCs w:val="24"/>
        </w:rPr>
        <w:t xml:space="preserve"> </w:t>
      </w:r>
      <w:r w:rsidR="008D6CDE" w:rsidRPr="00E4042B">
        <w:rPr>
          <w:rFonts w:ascii="Times New Roman" w:hAnsi="Times New Roman"/>
          <w:sz w:val="24"/>
          <w:szCs w:val="24"/>
        </w:rPr>
        <w:t xml:space="preserve">первое в этом году </w:t>
      </w:r>
      <w:r w:rsidR="00234D49" w:rsidRPr="00E4042B">
        <w:rPr>
          <w:rFonts w:ascii="Times New Roman" w:hAnsi="Times New Roman"/>
          <w:sz w:val="24"/>
          <w:szCs w:val="24"/>
        </w:rPr>
        <w:t>заседание Общественно</w:t>
      </w:r>
      <w:r w:rsidR="00F1097D" w:rsidRPr="00E4042B">
        <w:rPr>
          <w:rFonts w:ascii="Times New Roman" w:hAnsi="Times New Roman"/>
          <w:sz w:val="24"/>
          <w:szCs w:val="24"/>
        </w:rPr>
        <w:t>го со</w:t>
      </w:r>
      <w:r w:rsidR="008D6CDE" w:rsidRPr="00E4042B">
        <w:rPr>
          <w:rFonts w:ascii="Times New Roman" w:hAnsi="Times New Roman"/>
          <w:sz w:val="24"/>
          <w:szCs w:val="24"/>
        </w:rPr>
        <w:t>вета при Карельском УФАС России.</w:t>
      </w:r>
      <w:r w:rsidR="00F1097D" w:rsidRPr="00E4042B">
        <w:rPr>
          <w:rFonts w:ascii="Times New Roman" w:hAnsi="Times New Roman"/>
          <w:sz w:val="24"/>
          <w:szCs w:val="24"/>
        </w:rPr>
        <w:t xml:space="preserve"> </w:t>
      </w:r>
    </w:p>
    <w:p w:rsidR="008D6CDE" w:rsidRPr="00E4042B" w:rsidRDefault="008D6CDE" w:rsidP="002A0FAD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A2F8C" w:rsidRDefault="008D6CDE" w:rsidP="00F1097D">
      <w:pPr>
        <w:pStyle w:val="a8"/>
        <w:ind w:left="851"/>
        <w:jc w:val="both"/>
        <w:rPr>
          <w:rFonts w:ascii="Times New Roman" w:hAnsi="Times New Roman"/>
        </w:rPr>
      </w:pPr>
      <w:r w:rsidRPr="00E4042B">
        <w:rPr>
          <w:rFonts w:ascii="Times New Roman" w:hAnsi="Times New Roman"/>
          <w:sz w:val="24"/>
          <w:szCs w:val="24"/>
        </w:rPr>
        <w:t xml:space="preserve">Заседание Общественного совета </w:t>
      </w:r>
      <w:r w:rsidR="00FA2F8C">
        <w:rPr>
          <w:rFonts w:ascii="Times New Roman" w:hAnsi="Times New Roman"/>
          <w:sz w:val="24"/>
          <w:szCs w:val="24"/>
        </w:rPr>
        <w:t>открыл</w:t>
      </w:r>
      <w:r w:rsidRPr="00E4042B">
        <w:rPr>
          <w:rFonts w:ascii="Times New Roman" w:hAnsi="Times New Roman"/>
          <w:sz w:val="24"/>
          <w:szCs w:val="24"/>
        </w:rPr>
        <w:t xml:space="preserve"> руководител</w:t>
      </w:r>
      <w:r w:rsidR="00FA2F8C">
        <w:rPr>
          <w:rFonts w:ascii="Times New Roman" w:hAnsi="Times New Roman"/>
          <w:sz w:val="24"/>
          <w:szCs w:val="24"/>
        </w:rPr>
        <w:t>ь</w:t>
      </w:r>
      <w:r w:rsidRPr="00E4042B">
        <w:rPr>
          <w:rFonts w:ascii="Times New Roman" w:hAnsi="Times New Roman"/>
          <w:sz w:val="24"/>
          <w:szCs w:val="24"/>
        </w:rPr>
        <w:t xml:space="preserve"> </w:t>
      </w:r>
      <w:r w:rsidR="00E4042B" w:rsidRPr="00E4042B">
        <w:rPr>
          <w:rFonts w:ascii="Times New Roman" w:hAnsi="Times New Roman"/>
          <w:sz w:val="24"/>
          <w:szCs w:val="24"/>
        </w:rPr>
        <w:t xml:space="preserve">Карельского УФАС России </w:t>
      </w:r>
      <w:r w:rsidR="00FA2F8C">
        <w:rPr>
          <w:rFonts w:ascii="Times New Roman" w:hAnsi="Times New Roman"/>
          <w:sz w:val="24"/>
          <w:szCs w:val="24"/>
        </w:rPr>
        <w:t>Артур Пряхин</w:t>
      </w:r>
      <w:r w:rsidRPr="00E4042B">
        <w:rPr>
          <w:rFonts w:ascii="Times New Roman" w:hAnsi="Times New Roman"/>
          <w:sz w:val="24"/>
          <w:szCs w:val="24"/>
        </w:rPr>
        <w:t xml:space="preserve">, который </w:t>
      </w:r>
      <w:r w:rsidR="00FA2F8C">
        <w:rPr>
          <w:rFonts w:ascii="Times New Roman" w:hAnsi="Times New Roman"/>
          <w:sz w:val="24"/>
          <w:szCs w:val="24"/>
        </w:rPr>
        <w:t xml:space="preserve">поздравил </w:t>
      </w:r>
      <w:r w:rsidR="00FA2F8C">
        <w:rPr>
          <w:rFonts w:ascii="Times New Roman" w:hAnsi="Times New Roman"/>
        </w:rPr>
        <w:t xml:space="preserve">Председателя Совета, </w:t>
      </w:r>
      <w:r w:rsidR="00107A69">
        <w:rPr>
          <w:rFonts w:ascii="Times New Roman" w:hAnsi="Times New Roman"/>
        </w:rPr>
        <w:t>представителя</w:t>
      </w:r>
      <w:r w:rsidR="00FA2F8C">
        <w:rPr>
          <w:rFonts w:ascii="Times New Roman" w:hAnsi="Times New Roman"/>
        </w:rPr>
        <w:t xml:space="preserve"> Отделения общероссийской организации малого и среднего предпринимательства «ОПОРА РОССИИ» Нину Швец, отметившую накануне День своего рождения. </w:t>
      </w:r>
    </w:p>
    <w:p w:rsidR="00FA2F8C" w:rsidRDefault="00FA2F8C" w:rsidP="00FA2F8C">
      <w:pPr>
        <w:pStyle w:val="a7"/>
        <w:ind w:left="851"/>
        <w:jc w:val="both"/>
      </w:pPr>
      <w:r w:rsidRPr="00FA2F8C">
        <w:rPr>
          <w:b/>
          <w:i/>
        </w:rPr>
        <w:t>«Нина Алексеевна более 20 лет проработала в антимонопольном ведомстве.  Ее высокий профессионализм в деле обеспечения соблюдения антимонопольного законодательства и развития добросовестной конкуренции имел неоценимое значение для успешной работы Управления по всем направлениям деятельности! Нина Алексеевна и в настоящее время принимает активное участие в решении актуальных вопросов практики применения антимонопольного законодательства: возглавляет Общественный Совет ветеранов при Карельском УФАС России, является председателем Общественного совета при Управлени</w:t>
      </w:r>
      <w:r w:rsidR="00C54D02">
        <w:rPr>
          <w:b/>
          <w:i/>
        </w:rPr>
        <w:t>и</w:t>
      </w:r>
      <w:r w:rsidRPr="00FA2F8C">
        <w:rPr>
          <w:b/>
          <w:i/>
        </w:rPr>
        <w:t>. От всей души поздравляем Вас, Нина Алексеевна, с Днем рождения!»</w:t>
      </w:r>
      <w:r>
        <w:t>, - прозвучали слова поздравления от Артура Пряхина.</w:t>
      </w:r>
    </w:p>
    <w:p w:rsidR="002A0FAD" w:rsidRDefault="002A0FAD" w:rsidP="00C54D02">
      <w:pPr>
        <w:pStyle w:val="a7"/>
        <w:ind w:left="851"/>
        <w:jc w:val="center"/>
      </w:pPr>
      <w:r w:rsidRPr="002A0FAD">
        <w:rPr>
          <w:noProof/>
        </w:rPr>
        <w:drawing>
          <wp:inline distT="0" distB="0" distL="0" distR="0" wp14:anchorId="3C4527C7" wp14:editId="4413D8A1">
            <wp:extent cx="3457156" cy="2303989"/>
            <wp:effectExtent l="0" t="0" r="0" b="1270"/>
            <wp:docPr id="1" name="Рисунок 1" descr="\\fas-fs-to10\Обмен\1.3 Соловьева Ю.А\от Мурыгиной\Кадры копия надежды\Общественный совет Карельского УФАС России\2022 год\Новая папка\DSC_0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as-fs-to10\Обмен\1.3 Соловьева Ю.А\от Мурыгиной\Кадры копия надежды\Общественный совет Карельского УФАС России\2022 год\Новая папка\DSC_07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052" cy="230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CF2" w:rsidRPr="001D520C" w:rsidRDefault="00F16CF2" w:rsidP="00F16CF2">
      <w:pPr>
        <w:spacing w:before="100" w:beforeAutospacing="1" w:after="100" w:afterAutospacing="1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Заседание Совета продолжилось</w:t>
      </w:r>
      <w:r w:rsidRPr="001D520C">
        <w:rPr>
          <w:rFonts w:ascii="Times New Roman" w:hAnsi="Times New Roman" w:cs="Times New Roman"/>
        </w:rPr>
        <w:t xml:space="preserve"> доклад</w:t>
      </w:r>
      <w:r>
        <w:rPr>
          <w:rFonts w:ascii="Times New Roman" w:hAnsi="Times New Roman" w:cs="Times New Roman"/>
          <w:lang w:val="ru-RU"/>
        </w:rPr>
        <w:t>ом</w:t>
      </w:r>
      <w:r w:rsidRPr="001D520C">
        <w:rPr>
          <w:rFonts w:ascii="Times New Roman" w:hAnsi="Times New Roman" w:cs="Times New Roman"/>
        </w:rPr>
        <w:t xml:space="preserve"> об итогах деятельности Управления за 20</w:t>
      </w:r>
      <w:r>
        <w:rPr>
          <w:rFonts w:ascii="Times New Roman" w:hAnsi="Times New Roman" w:cs="Times New Roman"/>
        </w:rPr>
        <w:t>21</w:t>
      </w:r>
      <w:r w:rsidRPr="001D520C">
        <w:rPr>
          <w:rFonts w:ascii="Times New Roman" w:hAnsi="Times New Roman" w:cs="Times New Roman"/>
        </w:rPr>
        <w:t xml:space="preserve"> год, в ходе которого руководитель территориального управления представил статистику возбужденных дел, принятых решений и выданных предписаний. </w:t>
      </w:r>
    </w:p>
    <w:p w:rsidR="00F16CF2" w:rsidRPr="00341D07" w:rsidRDefault="00F16CF2" w:rsidP="00F16CF2">
      <w:pPr>
        <w:ind w:left="851"/>
        <w:jc w:val="both"/>
        <w:rPr>
          <w:rFonts w:ascii="Times New Roman" w:hAnsi="Times New Roman" w:cs="Times New Roman"/>
          <w:b/>
          <w:i/>
        </w:rPr>
      </w:pPr>
      <w:r w:rsidRPr="001C2261">
        <w:rPr>
          <w:rFonts w:ascii="Times New Roman" w:eastAsia="Times New Roman" w:hAnsi="Times New Roman" w:cs="Times New Roman"/>
          <w:b/>
        </w:rPr>
        <w:t>«</w:t>
      </w:r>
      <w:r w:rsidRPr="00341D07">
        <w:rPr>
          <w:rFonts w:ascii="Times New Roman" w:hAnsi="Times New Roman" w:cs="Times New Roman"/>
          <w:b/>
          <w:i/>
        </w:rPr>
        <w:t xml:space="preserve">За отчетный период поступило </w:t>
      </w:r>
      <w:r>
        <w:rPr>
          <w:rFonts w:ascii="Times New Roman" w:hAnsi="Times New Roman" w:cs="Times New Roman"/>
          <w:b/>
          <w:i/>
        </w:rPr>
        <w:t>1080</w:t>
      </w:r>
      <w:r w:rsidRPr="00341D07">
        <w:rPr>
          <w:rFonts w:ascii="Times New Roman" w:hAnsi="Times New Roman" w:cs="Times New Roman"/>
          <w:b/>
          <w:i/>
        </w:rPr>
        <w:t xml:space="preserve"> заявлений и обращений по основным направлениям деятельности Управления. Вынесено </w:t>
      </w:r>
      <w:r>
        <w:rPr>
          <w:rFonts w:ascii="Times New Roman" w:hAnsi="Times New Roman" w:cs="Times New Roman"/>
          <w:b/>
          <w:i/>
        </w:rPr>
        <w:t>174</w:t>
      </w:r>
      <w:r w:rsidRPr="00341D07">
        <w:rPr>
          <w:rFonts w:ascii="Times New Roman" w:hAnsi="Times New Roman" w:cs="Times New Roman"/>
          <w:b/>
          <w:i/>
        </w:rPr>
        <w:t xml:space="preserve"> постановлени</w:t>
      </w:r>
      <w:r>
        <w:rPr>
          <w:rFonts w:ascii="Times New Roman" w:hAnsi="Times New Roman" w:cs="Times New Roman"/>
          <w:b/>
          <w:i/>
        </w:rPr>
        <w:t>я</w:t>
      </w:r>
      <w:r w:rsidRPr="00341D07">
        <w:rPr>
          <w:rFonts w:ascii="Times New Roman" w:hAnsi="Times New Roman" w:cs="Times New Roman"/>
          <w:b/>
          <w:i/>
        </w:rPr>
        <w:t xml:space="preserve"> о наложении административных штрафов, на общую сумму </w:t>
      </w:r>
      <w:r>
        <w:rPr>
          <w:rFonts w:ascii="Times New Roman" w:hAnsi="Times New Roman" w:cs="Times New Roman"/>
          <w:b/>
          <w:i/>
        </w:rPr>
        <w:t>25</w:t>
      </w:r>
      <w:r w:rsidRPr="000D7403">
        <w:rPr>
          <w:rFonts w:ascii="Times New Roman" w:hAnsi="Times New Roman" w:cs="Times New Roman"/>
          <w:b/>
          <w:i/>
        </w:rPr>
        <w:t xml:space="preserve"> млн </w:t>
      </w:r>
      <w:r>
        <w:rPr>
          <w:rFonts w:ascii="Times New Roman" w:hAnsi="Times New Roman" w:cs="Times New Roman"/>
          <w:b/>
          <w:i/>
        </w:rPr>
        <w:t>849</w:t>
      </w:r>
      <w:r w:rsidRPr="000D7403">
        <w:rPr>
          <w:rFonts w:ascii="Times New Roman" w:hAnsi="Times New Roman" w:cs="Times New Roman"/>
          <w:b/>
          <w:i/>
        </w:rPr>
        <w:t>,</w:t>
      </w:r>
      <w:r>
        <w:rPr>
          <w:rFonts w:ascii="Times New Roman" w:hAnsi="Times New Roman" w:cs="Times New Roman"/>
          <w:b/>
          <w:i/>
        </w:rPr>
        <w:t>6</w:t>
      </w:r>
      <w:r w:rsidRPr="000D7403">
        <w:rPr>
          <w:rFonts w:ascii="Times New Roman" w:hAnsi="Times New Roman" w:cs="Times New Roman"/>
          <w:b/>
          <w:i/>
        </w:rPr>
        <w:t xml:space="preserve"> тыс. руб.</w:t>
      </w:r>
      <w:r w:rsidRPr="00341D07">
        <w:rPr>
          <w:rFonts w:ascii="Times New Roman" w:hAnsi="Times New Roman" w:cs="Times New Roman"/>
          <w:b/>
          <w:i/>
        </w:rPr>
        <w:t xml:space="preserve">, из них уплачено – </w:t>
      </w:r>
      <w:r>
        <w:rPr>
          <w:rFonts w:ascii="Times New Roman" w:hAnsi="Times New Roman" w:cs="Times New Roman"/>
          <w:b/>
          <w:i/>
        </w:rPr>
        <w:t>2</w:t>
      </w:r>
      <w:r w:rsidRPr="000D7403">
        <w:rPr>
          <w:rFonts w:ascii="Times New Roman" w:hAnsi="Times New Roman" w:cs="Times New Roman"/>
          <w:b/>
          <w:i/>
        </w:rPr>
        <w:t xml:space="preserve">4 млн </w:t>
      </w:r>
      <w:r>
        <w:rPr>
          <w:rFonts w:ascii="Times New Roman" w:hAnsi="Times New Roman" w:cs="Times New Roman"/>
          <w:b/>
          <w:i/>
        </w:rPr>
        <w:t>440</w:t>
      </w:r>
      <w:r w:rsidRPr="000D7403">
        <w:rPr>
          <w:rFonts w:ascii="Times New Roman" w:hAnsi="Times New Roman" w:cs="Times New Roman"/>
          <w:b/>
          <w:i/>
        </w:rPr>
        <w:t>,</w:t>
      </w:r>
      <w:r>
        <w:rPr>
          <w:rFonts w:ascii="Times New Roman" w:hAnsi="Times New Roman" w:cs="Times New Roman"/>
          <w:b/>
          <w:i/>
        </w:rPr>
        <w:t>9</w:t>
      </w:r>
      <w:r w:rsidRPr="000D7403">
        <w:rPr>
          <w:rFonts w:ascii="Times New Roman" w:hAnsi="Times New Roman" w:cs="Times New Roman"/>
          <w:b/>
          <w:i/>
        </w:rPr>
        <w:t xml:space="preserve"> тыс. руб</w:t>
      </w:r>
      <w:r w:rsidRPr="00341D07">
        <w:rPr>
          <w:rFonts w:ascii="Times New Roman" w:hAnsi="Times New Roman" w:cs="Times New Roman"/>
          <w:b/>
          <w:i/>
        </w:rPr>
        <w:t>.</w:t>
      </w:r>
    </w:p>
    <w:p w:rsidR="00F16CF2" w:rsidRDefault="00F16CF2" w:rsidP="00F16CF2">
      <w:pPr>
        <w:ind w:left="851"/>
        <w:jc w:val="both"/>
        <w:rPr>
          <w:rFonts w:ascii="Times New Roman" w:hAnsi="Times New Roman" w:cs="Times New Roman"/>
        </w:rPr>
      </w:pPr>
      <w:r w:rsidRPr="00341D07">
        <w:rPr>
          <w:rFonts w:ascii="Times New Roman" w:hAnsi="Times New Roman" w:cs="Times New Roman"/>
          <w:b/>
          <w:i/>
        </w:rPr>
        <w:t xml:space="preserve">Вынесено </w:t>
      </w:r>
      <w:r w:rsidRPr="000D7403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5</w:t>
      </w:r>
      <w:r w:rsidRPr="00341D07">
        <w:rPr>
          <w:rFonts w:ascii="Times New Roman" w:hAnsi="Times New Roman" w:cs="Times New Roman"/>
          <w:b/>
          <w:i/>
        </w:rPr>
        <w:t xml:space="preserve"> предупреждений о прекращении нарушения антимонопольного законодательства, из них исполнено </w:t>
      </w:r>
      <w:r>
        <w:rPr>
          <w:rFonts w:ascii="Times New Roman" w:hAnsi="Times New Roman" w:cs="Times New Roman"/>
          <w:b/>
          <w:i/>
        </w:rPr>
        <w:t>11</w:t>
      </w:r>
      <w:r w:rsidRPr="00341D07">
        <w:rPr>
          <w:rFonts w:ascii="Times New Roman" w:hAnsi="Times New Roman" w:cs="Times New Roman"/>
          <w:b/>
          <w:i/>
        </w:rPr>
        <w:t xml:space="preserve"> (</w:t>
      </w:r>
      <w:r>
        <w:rPr>
          <w:rFonts w:ascii="Times New Roman" w:hAnsi="Times New Roman" w:cs="Times New Roman"/>
          <w:b/>
          <w:i/>
        </w:rPr>
        <w:t>4</w:t>
      </w:r>
      <w:r w:rsidRPr="00341D07">
        <w:rPr>
          <w:rFonts w:ascii="Times New Roman" w:hAnsi="Times New Roman" w:cs="Times New Roman"/>
          <w:b/>
          <w:i/>
        </w:rPr>
        <w:t xml:space="preserve"> - в стадии исполнения). Выдано </w:t>
      </w:r>
      <w:r>
        <w:rPr>
          <w:rFonts w:ascii="Times New Roman" w:hAnsi="Times New Roman" w:cs="Times New Roman"/>
          <w:b/>
          <w:i/>
        </w:rPr>
        <w:t>51</w:t>
      </w:r>
      <w:r w:rsidRPr="00341D07">
        <w:rPr>
          <w:rFonts w:ascii="Times New Roman" w:hAnsi="Times New Roman" w:cs="Times New Roman"/>
          <w:b/>
          <w:i/>
        </w:rPr>
        <w:t xml:space="preserve"> предписани</w:t>
      </w:r>
      <w:r>
        <w:rPr>
          <w:rFonts w:ascii="Times New Roman" w:hAnsi="Times New Roman" w:cs="Times New Roman"/>
          <w:b/>
          <w:i/>
        </w:rPr>
        <w:t>е</w:t>
      </w:r>
      <w:r w:rsidRPr="00341D07">
        <w:rPr>
          <w:rFonts w:ascii="Times New Roman" w:hAnsi="Times New Roman" w:cs="Times New Roman"/>
          <w:b/>
          <w:i/>
        </w:rPr>
        <w:t xml:space="preserve">, из них исполнено – </w:t>
      </w:r>
      <w:r>
        <w:rPr>
          <w:rFonts w:ascii="Times New Roman" w:hAnsi="Times New Roman" w:cs="Times New Roman"/>
          <w:b/>
          <w:i/>
        </w:rPr>
        <w:t>49</w:t>
      </w:r>
      <w:r w:rsidRPr="00341D07">
        <w:rPr>
          <w:rFonts w:ascii="Times New Roman" w:hAnsi="Times New Roman" w:cs="Times New Roman"/>
          <w:b/>
          <w:i/>
        </w:rPr>
        <w:t>, остальные в стадии исполнения</w:t>
      </w:r>
      <w:r w:rsidRPr="001C2261">
        <w:rPr>
          <w:rFonts w:ascii="Times New Roman" w:hAnsi="Times New Roman" w:cs="Times New Roman"/>
          <w:b/>
        </w:rPr>
        <w:t>»</w:t>
      </w:r>
      <w:r w:rsidRPr="001D520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D520C">
        <w:rPr>
          <w:rFonts w:ascii="Times New Roman" w:hAnsi="Times New Roman" w:cs="Times New Roman"/>
        </w:rPr>
        <w:t>- отметил Артур Пряхин</w:t>
      </w:r>
      <w:r>
        <w:rPr>
          <w:rFonts w:ascii="Times New Roman" w:hAnsi="Times New Roman" w:cs="Times New Roman"/>
        </w:rPr>
        <w:t xml:space="preserve"> </w:t>
      </w:r>
      <w:r w:rsidRPr="00FC551F">
        <w:rPr>
          <w:rFonts w:ascii="Times New Roman" w:hAnsi="Times New Roman" w:cs="Times New Roman"/>
        </w:rPr>
        <w:t xml:space="preserve">(с материалами можно ознакомиться </w:t>
      </w:r>
      <w:hyperlink r:id="rId6" w:history="1">
        <w:r w:rsidRPr="00F16CF2">
          <w:rPr>
            <w:rStyle w:val="a6"/>
            <w:rFonts w:ascii="Times New Roman" w:hAnsi="Times New Roman" w:cs="Times New Roman"/>
          </w:rPr>
          <w:t>здесь</w:t>
        </w:r>
      </w:hyperlink>
      <w:r w:rsidRPr="00FC551F">
        <w:rPr>
          <w:rFonts w:ascii="Times New Roman" w:hAnsi="Times New Roman" w:cs="Times New Roman"/>
        </w:rPr>
        <w:t>).</w:t>
      </w:r>
    </w:p>
    <w:p w:rsidR="002A0FAD" w:rsidRDefault="002A0FAD" w:rsidP="00F16CF2">
      <w:pPr>
        <w:ind w:left="851"/>
        <w:jc w:val="both"/>
        <w:rPr>
          <w:rFonts w:ascii="Times New Roman" w:hAnsi="Times New Roman" w:cs="Times New Roman"/>
        </w:rPr>
      </w:pPr>
    </w:p>
    <w:p w:rsidR="002A0FAD" w:rsidRDefault="002A0FAD" w:rsidP="002A0FAD">
      <w:pPr>
        <w:ind w:left="851"/>
        <w:jc w:val="center"/>
        <w:rPr>
          <w:rFonts w:ascii="Times New Roman" w:hAnsi="Times New Roman" w:cs="Times New Roman"/>
        </w:rPr>
      </w:pPr>
      <w:r w:rsidRPr="002A0FAD">
        <w:rPr>
          <w:rFonts w:ascii="Times New Roman" w:hAnsi="Times New Roman" w:cs="Times New Roman"/>
          <w:noProof/>
          <w:lang w:val="ru-RU"/>
        </w:rPr>
        <w:lastRenderedPageBreak/>
        <w:drawing>
          <wp:inline distT="0" distB="0" distL="0" distR="0" wp14:anchorId="5A2D5133" wp14:editId="1790FF9A">
            <wp:extent cx="2879100" cy="1918750"/>
            <wp:effectExtent l="0" t="0" r="0" b="5715"/>
            <wp:docPr id="3" name="Рисунок 3" descr="\\fas-fs-to10\Обмен\1.3 Соловьева Ю.А\от Мурыгиной\Кадры копия надежды\Общественный совет Карельского УФАС России\2022 год\Новая папка\DSC_0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as-fs-to10\Обмен\1.3 Соловьева Ю.А\от Мурыгиной\Кадры копия надежды\Общественный совет Карельского УФАС России\2022 год\Новая папка\DSC_07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281" cy="192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FAD"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14BA6E12" wp14:editId="4F1D73C4">
            <wp:extent cx="2893723" cy="1928495"/>
            <wp:effectExtent l="0" t="0" r="1905" b="0"/>
            <wp:docPr id="2" name="Рисунок 2" descr="\\fas-fs-to10\Обмен\1.3 Соловьева Ю.А\от Мурыгиной\Кадры копия надежды\Общественный совет Карельского УФАС России\2022 год\Новая папка\DSC_0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as-fs-to10\Обмен\1.3 Соловьева Ю.А\от Мурыгиной\Кадры копия надежды\Общественный совет Карельского УФАС России\2022 год\Новая папка\DSC_07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275" cy="1932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CF2" w:rsidRDefault="00F16CF2" w:rsidP="00F16CF2">
      <w:pPr>
        <w:ind w:left="851"/>
        <w:jc w:val="both"/>
        <w:rPr>
          <w:rFonts w:ascii="Times New Roman" w:hAnsi="Times New Roman" w:cs="Times New Roman"/>
        </w:rPr>
      </w:pPr>
    </w:p>
    <w:p w:rsidR="00F16CF2" w:rsidRDefault="00C54D02" w:rsidP="00F16CF2">
      <w:pPr>
        <w:ind w:left="851" w:right="-28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ходе заседания выступил з</w:t>
      </w:r>
      <w:proofErr w:type="spellStart"/>
      <w:r w:rsidR="00F16CF2" w:rsidRPr="00F16CF2">
        <w:rPr>
          <w:rFonts w:ascii="Times New Roman" w:hAnsi="Times New Roman" w:cs="Times New Roman"/>
        </w:rPr>
        <w:t>аместитель</w:t>
      </w:r>
      <w:proofErr w:type="spellEnd"/>
      <w:r w:rsidR="00F16CF2" w:rsidRPr="00F16CF2">
        <w:rPr>
          <w:rFonts w:ascii="Times New Roman" w:hAnsi="Times New Roman" w:cs="Times New Roman"/>
        </w:rPr>
        <w:t xml:space="preserve"> начальник</w:t>
      </w:r>
      <w:r w:rsidR="00F16CF2">
        <w:rPr>
          <w:rFonts w:ascii="Times New Roman" w:hAnsi="Times New Roman" w:cs="Times New Roman"/>
          <w:lang w:val="ru-RU"/>
        </w:rPr>
        <w:t>а</w:t>
      </w:r>
      <w:r w:rsidR="00F16CF2" w:rsidRPr="00F16CF2">
        <w:rPr>
          <w:rFonts w:ascii="Times New Roman" w:hAnsi="Times New Roman" w:cs="Times New Roman"/>
        </w:rPr>
        <w:t xml:space="preserve"> отдела контроля органов власти и закупок </w:t>
      </w:r>
      <w:r w:rsidR="00F16CF2">
        <w:rPr>
          <w:rFonts w:ascii="Times New Roman" w:hAnsi="Times New Roman" w:cs="Times New Roman"/>
          <w:lang w:val="ru-RU"/>
        </w:rPr>
        <w:t>Максим Суханов</w:t>
      </w:r>
      <w:r>
        <w:rPr>
          <w:rFonts w:ascii="Times New Roman" w:hAnsi="Times New Roman" w:cs="Times New Roman"/>
          <w:lang w:val="ru-RU"/>
        </w:rPr>
        <w:t>, который</w:t>
      </w:r>
      <w:r w:rsidR="00F16CF2" w:rsidRPr="00F16CF2">
        <w:rPr>
          <w:rFonts w:ascii="Times New Roman" w:hAnsi="Times New Roman" w:cs="Times New Roman"/>
        </w:rPr>
        <w:t xml:space="preserve"> подробно остановился на</w:t>
      </w:r>
      <w:r>
        <w:rPr>
          <w:rFonts w:ascii="Times New Roman" w:hAnsi="Times New Roman" w:cs="Times New Roman"/>
          <w:lang w:val="ru-RU"/>
        </w:rPr>
        <w:t xml:space="preserve"> </w:t>
      </w:r>
      <w:r w:rsidR="00F16CF2">
        <w:rPr>
          <w:rFonts w:ascii="Times New Roman" w:hAnsi="Times New Roman" w:cs="Times New Roman"/>
          <w:lang w:val="ru-RU"/>
        </w:rPr>
        <w:t>вступивших в силу</w:t>
      </w:r>
      <w:r w:rsidR="00F16CF2" w:rsidRPr="00F16CF2">
        <w:rPr>
          <w:rFonts w:ascii="Times New Roman" w:hAnsi="Times New Roman" w:cs="Times New Roman"/>
        </w:rPr>
        <w:t xml:space="preserve"> изменениях в Закон о контрактной системе</w:t>
      </w:r>
      <w:r w:rsidR="00F16CF2">
        <w:rPr>
          <w:rFonts w:ascii="Times New Roman" w:hAnsi="Times New Roman" w:cs="Times New Roman"/>
          <w:lang w:val="ru-RU"/>
        </w:rPr>
        <w:t>.</w:t>
      </w:r>
      <w:r w:rsidR="00F16CF2" w:rsidRPr="00F16CF2">
        <w:rPr>
          <w:rFonts w:ascii="Times New Roman" w:hAnsi="Times New Roman" w:cs="Times New Roman"/>
        </w:rPr>
        <w:t xml:space="preserve"> </w:t>
      </w:r>
      <w:r w:rsidR="00F16CF2" w:rsidRPr="00FD65D7">
        <w:rPr>
          <w:rFonts w:ascii="Times New Roman" w:hAnsi="Times New Roman" w:cs="Times New Roman"/>
        </w:rPr>
        <w:t xml:space="preserve">Были даны исчерпывающие ответы на вопросы </w:t>
      </w:r>
      <w:r w:rsidR="00F16CF2" w:rsidRPr="00FD65D7">
        <w:rPr>
          <w:rFonts w:ascii="Times New Roman" w:hAnsi="Times New Roman" w:cs="Times New Roman"/>
          <w:lang w:val="ru-RU"/>
        </w:rPr>
        <w:t>присутствующих, касающиеся направлений деятельности отдела</w:t>
      </w:r>
      <w:r w:rsidR="00F16CF2">
        <w:rPr>
          <w:rFonts w:ascii="Times New Roman" w:hAnsi="Times New Roman" w:cs="Times New Roman"/>
          <w:lang w:val="ru-RU"/>
        </w:rPr>
        <w:t xml:space="preserve"> и новелл законодательства</w:t>
      </w:r>
      <w:r w:rsidR="00F16CF2" w:rsidRPr="00FD65D7">
        <w:rPr>
          <w:rFonts w:ascii="Times New Roman" w:hAnsi="Times New Roman" w:cs="Times New Roman"/>
          <w:lang w:val="ru-RU"/>
        </w:rPr>
        <w:t>.</w:t>
      </w:r>
    </w:p>
    <w:p w:rsidR="001176B6" w:rsidRDefault="001176B6" w:rsidP="00F16CF2">
      <w:pPr>
        <w:ind w:left="851" w:right="-283"/>
        <w:jc w:val="both"/>
        <w:rPr>
          <w:rFonts w:ascii="Times New Roman" w:hAnsi="Times New Roman" w:cs="Times New Roman"/>
          <w:lang w:val="ru-RU"/>
        </w:rPr>
      </w:pPr>
    </w:p>
    <w:p w:rsidR="001176B6" w:rsidRDefault="001176B6" w:rsidP="00F16CF2">
      <w:pPr>
        <w:ind w:left="851" w:right="-28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Член Общественного совета Владимир Лаврентьев, представляющий профсоюзную организацию Петрозаводского государственного университета, в ходе дискуссии рассказал о проблемных вопросах, возникающих у государственных заказчиков в процессе взаимоотношений с недобросовестными подрядными организациями и выразил надежду на то, что вступившие в силу изменения в законодательстве о контрактной системе будут способствовать повышению качества итоговых результатов государственных закупок. </w:t>
      </w:r>
      <w:bookmarkStart w:id="0" w:name="_GoBack"/>
      <w:bookmarkEnd w:id="0"/>
    </w:p>
    <w:p w:rsidR="00A250D4" w:rsidRDefault="00A250D4" w:rsidP="00F16CF2">
      <w:pPr>
        <w:ind w:left="851" w:right="-283"/>
        <w:jc w:val="both"/>
        <w:rPr>
          <w:rFonts w:ascii="Times New Roman" w:hAnsi="Times New Roman" w:cs="Times New Roman"/>
          <w:lang w:val="ru-RU"/>
        </w:rPr>
      </w:pPr>
    </w:p>
    <w:p w:rsidR="00A250D4" w:rsidRPr="00A06D05" w:rsidRDefault="00A250D4" w:rsidP="00A250D4">
      <w:pPr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В рамках мероприятия Артур Пряхин</w:t>
      </w:r>
      <w:r w:rsidRPr="00A250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довел информацию о внедрении антимонопольных </w:t>
      </w:r>
      <w:proofErr w:type="spellStart"/>
      <w:r>
        <w:rPr>
          <w:rFonts w:ascii="Times New Roman" w:hAnsi="Times New Roman" w:cs="Times New Roman"/>
        </w:rPr>
        <w:t>комплаенс</w:t>
      </w:r>
      <w:proofErr w:type="spellEnd"/>
      <w:r>
        <w:rPr>
          <w:rFonts w:ascii="Times New Roman" w:hAnsi="Times New Roman" w:cs="Times New Roman"/>
        </w:rPr>
        <w:t>-систем хозяйствующими субъектами,</w:t>
      </w:r>
      <w:r w:rsidRPr="00A06D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A06D05">
        <w:rPr>
          <w:rFonts w:ascii="Times New Roman" w:hAnsi="Times New Roman" w:cs="Times New Roman"/>
        </w:rPr>
        <w:t>тдельно в своем выступлении осветил вопрос о ходе реализации положений Национального плана развития конкуренции в Российской Федерации*.</w:t>
      </w:r>
    </w:p>
    <w:p w:rsidR="00A250D4" w:rsidRPr="00A06D05" w:rsidRDefault="00A250D4" w:rsidP="00A250D4">
      <w:pPr>
        <w:ind w:left="851"/>
        <w:jc w:val="both"/>
        <w:rPr>
          <w:rFonts w:ascii="Times New Roman" w:hAnsi="Times New Roman" w:cs="Times New Roman"/>
        </w:rPr>
      </w:pPr>
    </w:p>
    <w:p w:rsidR="00A250D4" w:rsidRPr="00A06D05" w:rsidRDefault="00A250D4" w:rsidP="00A250D4">
      <w:pPr>
        <w:ind w:left="851"/>
        <w:jc w:val="both"/>
        <w:rPr>
          <w:rFonts w:ascii="Times New Roman" w:hAnsi="Times New Roman" w:cs="Times New Roman"/>
        </w:rPr>
      </w:pPr>
      <w:r w:rsidRPr="00A06D05">
        <w:rPr>
          <w:rFonts w:ascii="Times New Roman" w:hAnsi="Times New Roman" w:cs="Times New Roman"/>
        </w:rPr>
        <w:t>В конце декабря прошлого года распоряжением Главы Республики Карелия утверждена «дорожная карта» по содействию развитию конкуренции до 2025 года</w:t>
      </w:r>
      <w:r w:rsidR="00265CB9">
        <w:rPr>
          <w:rFonts w:ascii="Times New Roman" w:hAnsi="Times New Roman" w:cs="Times New Roman"/>
          <w:lang w:val="ru-RU"/>
        </w:rPr>
        <w:t>**</w:t>
      </w:r>
      <w:r w:rsidRPr="00A06D05">
        <w:rPr>
          <w:rFonts w:ascii="Times New Roman" w:hAnsi="Times New Roman" w:cs="Times New Roman"/>
        </w:rPr>
        <w:t xml:space="preserve">. </w:t>
      </w:r>
    </w:p>
    <w:p w:rsidR="00A250D4" w:rsidRPr="00A06D05" w:rsidRDefault="00A250D4" w:rsidP="00A250D4">
      <w:pPr>
        <w:ind w:left="851"/>
        <w:jc w:val="both"/>
        <w:rPr>
          <w:rFonts w:ascii="Times New Roman" w:hAnsi="Times New Roman" w:cs="Times New Roman"/>
        </w:rPr>
      </w:pPr>
      <w:r w:rsidRPr="00A06D05">
        <w:rPr>
          <w:rFonts w:ascii="Times New Roman" w:hAnsi="Times New Roman" w:cs="Times New Roman"/>
        </w:rPr>
        <w:t>План мероприятий («дорожная карта») по содействию развитию конкуренции в Республике Карелия на 2022-2025 годы разработан уполномоченным органом, Министерством экономического развития и промышленности Республики Карелия, во взаимодействии с профильными органами исполнительной власти.</w:t>
      </w:r>
    </w:p>
    <w:p w:rsidR="00A250D4" w:rsidRDefault="00A250D4" w:rsidP="00A250D4">
      <w:pPr>
        <w:ind w:left="851"/>
        <w:jc w:val="both"/>
        <w:rPr>
          <w:rFonts w:ascii="Times New Roman" w:hAnsi="Times New Roman" w:cs="Times New Roman"/>
        </w:rPr>
      </w:pPr>
      <w:r w:rsidRPr="00A06D05">
        <w:rPr>
          <w:rFonts w:ascii="Times New Roman" w:hAnsi="Times New Roman" w:cs="Times New Roman"/>
        </w:rPr>
        <w:t>Утвержденной «дорожной картой» по содействию развитию конкуренции в Республике Карелия до 2025 года в числе основных направлений деятельности органов исполнительной власти республики определены конкретные мероприятия, включающие показатели развития конкуренции на 33 товарных рынках.</w:t>
      </w:r>
    </w:p>
    <w:p w:rsidR="00107A69" w:rsidRDefault="00107A69" w:rsidP="00A250D4">
      <w:pPr>
        <w:ind w:left="851"/>
        <w:jc w:val="both"/>
        <w:rPr>
          <w:rFonts w:ascii="Times New Roman" w:hAnsi="Times New Roman" w:cs="Times New Roman"/>
        </w:rPr>
      </w:pPr>
    </w:p>
    <w:p w:rsidR="00A250D4" w:rsidRPr="00A06D05" w:rsidRDefault="00A250D4" w:rsidP="00A250D4">
      <w:pPr>
        <w:ind w:left="851"/>
        <w:jc w:val="both"/>
        <w:rPr>
          <w:rFonts w:ascii="Times New Roman" w:hAnsi="Times New Roman" w:cs="Times New Roman"/>
        </w:rPr>
      </w:pPr>
      <w:r w:rsidRPr="00A06D05">
        <w:rPr>
          <w:rFonts w:ascii="Times New Roman" w:hAnsi="Times New Roman" w:cs="Times New Roman"/>
          <w:b/>
          <w:i/>
        </w:rPr>
        <w:t>«План мероприятий по содействию развитию конкуренции в Карелии включает в себя приоритеты развития ключевых отраслей экономики, встроенных в систему региональных документов, обеспечивающих стратегическое развитие Республики Карелия. Эффективная реализация мероприятий данного плана позволит обеспечить в регионе новые возможности для развития предпринимательской инициативы и улучшить качество и доступность для граждан различных услуг и товаров»</w:t>
      </w:r>
      <w:r w:rsidRPr="00A06D05">
        <w:rPr>
          <w:rFonts w:ascii="Times New Roman" w:hAnsi="Times New Roman" w:cs="Times New Roman"/>
        </w:rPr>
        <w:t xml:space="preserve">, - прокомментировал утверждение программного документа </w:t>
      </w:r>
      <w:r>
        <w:rPr>
          <w:rFonts w:ascii="Times New Roman" w:hAnsi="Times New Roman" w:cs="Times New Roman"/>
          <w:lang w:val="ru-RU"/>
        </w:rPr>
        <w:t>спикер</w:t>
      </w:r>
      <w:r w:rsidRPr="00A06D05">
        <w:rPr>
          <w:rFonts w:ascii="Times New Roman" w:hAnsi="Times New Roman" w:cs="Times New Roman"/>
        </w:rPr>
        <w:t>.</w:t>
      </w:r>
    </w:p>
    <w:p w:rsidR="00F16CF2" w:rsidRPr="00F16CF2" w:rsidRDefault="00F16CF2" w:rsidP="00A250D4">
      <w:pPr>
        <w:jc w:val="both"/>
        <w:rPr>
          <w:rFonts w:ascii="Times New Roman" w:hAnsi="Times New Roman" w:cs="Times New Roman"/>
          <w:lang w:val="ru-RU"/>
        </w:rPr>
      </w:pPr>
    </w:p>
    <w:p w:rsidR="00F16CF2" w:rsidRPr="00265CB9" w:rsidRDefault="00A250D4" w:rsidP="00F16CF2">
      <w:pPr>
        <w:ind w:left="851"/>
        <w:jc w:val="both"/>
        <w:rPr>
          <w:rFonts w:ascii="Times New Roman" w:hAnsi="Times New Roman" w:cs="Times New Roman"/>
        </w:rPr>
      </w:pPr>
      <w:r w:rsidRPr="00265CB9">
        <w:rPr>
          <w:rFonts w:ascii="Times New Roman" w:hAnsi="Times New Roman" w:cs="Times New Roman"/>
          <w:lang w:val="ru-RU"/>
        </w:rPr>
        <w:t>Помимо этого, в рамках Совета обсуждались</w:t>
      </w:r>
      <w:r w:rsidRPr="00265CB9">
        <w:rPr>
          <w:rFonts w:ascii="Times New Roman" w:hAnsi="Times New Roman" w:cs="Times New Roman"/>
        </w:rPr>
        <w:t xml:space="preserve"> изменения</w:t>
      </w:r>
      <w:r w:rsidR="00F16CF2" w:rsidRPr="00265CB9">
        <w:rPr>
          <w:rFonts w:ascii="Times New Roman" w:hAnsi="Times New Roman" w:cs="Times New Roman"/>
        </w:rPr>
        <w:t xml:space="preserve"> в работе Управления в период борьбы с распространением COVID-19, </w:t>
      </w:r>
      <w:proofErr w:type="spellStart"/>
      <w:r w:rsidR="00F16CF2" w:rsidRPr="00265CB9">
        <w:rPr>
          <w:rFonts w:ascii="Times New Roman" w:hAnsi="Times New Roman" w:cs="Times New Roman"/>
        </w:rPr>
        <w:t>рассмотрени</w:t>
      </w:r>
      <w:proofErr w:type="spellEnd"/>
      <w:r w:rsidRPr="00265CB9">
        <w:rPr>
          <w:rFonts w:ascii="Times New Roman" w:hAnsi="Times New Roman" w:cs="Times New Roman"/>
          <w:lang w:val="ru-RU"/>
        </w:rPr>
        <w:t>е</w:t>
      </w:r>
      <w:r w:rsidR="00F16CF2" w:rsidRPr="00265CB9">
        <w:rPr>
          <w:rFonts w:ascii="Times New Roman" w:hAnsi="Times New Roman" w:cs="Times New Roman"/>
        </w:rPr>
        <w:t xml:space="preserve"> неотложных дел в режиме видео-конференц-связи, </w:t>
      </w:r>
      <w:r w:rsidRPr="00265CB9">
        <w:rPr>
          <w:rFonts w:ascii="Times New Roman" w:hAnsi="Times New Roman" w:cs="Times New Roman"/>
        </w:rPr>
        <w:t>ценовой</w:t>
      </w:r>
      <w:r w:rsidR="00F16CF2" w:rsidRPr="00265CB9">
        <w:rPr>
          <w:rFonts w:ascii="Times New Roman" w:hAnsi="Times New Roman" w:cs="Times New Roman"/>
        </w:rPr>
        <w:t xml:space="preserve"> </w:t>
      </w:r>
      <w:proofErr w:type="spellStart"/>
      <w:r w:rsidR="00F16CF2" w:rsidRPr="00265CB9">
        <w:rPr>
          <w:rFonts w:ascii="Times New Roman" w:hAnsi="Times New Roman" w:cs="Times New Roman"/>
        </w:rPr>
        <w:t>контрол</w:t>
      </w:r>
      <w:proofErr w:type="spellEnd"/>
      <w:r w:rsidRPr="00265CB9">
        <w:rPr>
          <w:rFonts w:ascii="Times New Roman" w:hAnsi="Times New Roman" w:cs="Times New Roman"/>
          <w:lang w:val="ru-RU"/>
        </w:rPr>
        <w:t>ь</w:t>
      </w:r>
      <w:r w:rsidR="00F16CF2" w:rsidRPr="00265CB9">
        <w:rPr>
          <w:rFonts w:ascii="Times New Roman" w:hAnsi="Times New Roman" w:cs="Times New Roman"/>
        </w:rPr>
        <w:t xml:space="preserve"> на продо</w:t>
      </w:r>
      <w:r w:rsidRPr="00265CB9">
        <w:rPr>
          <w:rFonts w:ascii="Times New Roman" w:hAnsi="Times New Roman" w:cs="Times New Roman"/>
        </w:rPr>
        <w:t>вольственных рынках, мониторинг</w:t>
      </w:r>
      <w:r w:rsidR="00F16CF2" w:rsidRPr="00265CB9">
        <w:rPr>
          <w:rFonts w:ascii="Times New Roman" w:hAnsi="Times New Roman" w:cs="Times New Roman"/>
        </w:rPr>
        <w:t xml:space="preserve"> цен на социально значимые продукты в торговых сетях региона</w:t>
      </w:r>
      <w:r w:rsidR="00107A69">
        <w:rPr>
          <w:rFonts w:ascii="Times New Roman" w:hAnsi="Times New Roman" w:cs="Times New Roman"/>
          <w:lang w:val="ru-RU"/>
        </w:rPr>
        <w:t>, вопросы противодействия коррупции</w:t>
      </w:r>
      <w:r w:rsidR="00F16CF2" w:rsidRPr="00265CB9">
        <w:rPr>
          <w:rFonts w:ascii="Times New Roman" w:hAnsi="Times New Roman" w:cs="Times New Roman"/>
        </w:rPr>
        <w:t>.</w:t>
      </w:r>
    </w:p>
    <w:p w:rsidR="00F16CF2" w:rsidRPr="00265CB9" w:rsidRDefault="00A250D4" w:rsidP="00F16CF2">
      <w:pPr>
        <w:ind w:left="851"/>
        <w:jc w:val="both"/>
        <w:rPr>
          <w:rFonts w:ascii="Times New Roman" w:hAnsi="Times New Roman" w:cs="Times New Roman"/>
        </w:rPr>
      </w:pPr>
      <w:r w:rsidRPr="00265CB9">
        <w:rPr>
          <w:rFonts w:ascii="Times New Roman" w:hAnsi="Times New Roman" w:cs="Times New Roman"/>
          <w:b/>
          <w:i/>
          <w:lang w:val="ru-RU"/>
        </w:rPr>
        <w:lastRenderedPageBreak/>
        <w:t>«</w:t>
      </w:r>
      <w:r w:rsidRPr="00265CB9">
        <w:rPr>
          <w:rFonts w:ascii="Times New Roman" w:hAnsi="Times New Roman" w:cs="Times New Roman"/>
          <w:b/>
          <w:i/>
        </w:rPr>
        <w:t>ФАС России и ее территориальные органы ведут постоянный мониторинг ценообразования в целях оперативного выявления и пресечения злоупотреблений со стороны участников рынка. В случае выявления признаков нарушений антимонопольного законодательства незамедлительно принимаются меры реагирования - от предостережений до возбуждения антимонопольных дел</w:t>
      </w:r>
      <w:r w:rsidRPr="00265CB9">
        <w:rPr>
          <w:rFonts w:ascii="Times New Roman" w:hAnsi="Times New Roman" w:cs="Times New Roman"/>
          <w:b/>
          <w:i/>
          <w:lang w:val="ru-RU"/>
        </w:rPr>
        <w:t>»</w:t>
      </w:r>
      <w:r w:rsidRPr="00265CB9">
        <w:rPr>
          <w:rFonts w:ascii="Times New Roman" w:hAnsi="Times New Roman" w:cs="Times New Roman"/>
          <w:lang w:val="ru-RU"/>
        </w:rPr>
        <w:t xml:space="preserve">, - </w:t>
      </w:r>
      <w:r w:rsidR="00265CB9" w:rsidRPr="00265CB9">
        <w:rPr>
          <w:rFonts w:ascii="Times New Roman" w:hAnsi="Times New Roman" w:cs="Times New Roman"/>
          <w:lang w:val="ru-RU"/>
        </w:rPr>
        <w:t>рассказал руководитель Карельского УФАС России Артур Пряхин</w:t>
      </w:r>
      <w:r w:rsidRPr="00265CB9">
        <w:rPr>
          <w:rFonts w:ascii="Times New Roman" w:hAnsi="Times New Roman" w:cs="Times New Roman"/>
        </w:rPr>
        <w:t>.</w:t>
      </w:r>
    </w:p>
    <w:p w:rsidR="008D6CDE" w:rsidRPr="00F16CF2" w:rsidRDefault="008D6CDE" w:rsidP="0084657E">
      <w:pPr>
        <w:pStyle w:val="a8"/>
        <w:jc w:val="both"/>
        <w:rPr>
          <w:rFonts w:ascii="Times New Roman" w:hAnsi="Times New Roman"/>
          <w:sz w:val="24"/>
          <w:szCs w:val="24"/>
          <w:lang w:val="ru"/>
        </w:rPr>
      </w:pPr>
    </w:p>
    <w:p w:rsidR="007A4B18" w:rsidRPr="009F61E6" w:rsidRDefault="007A4B18" w:rsidP="009F61E6">
      <w:pPr>
        <w:pStyle w:val="a7"/>
        <w:shd w:val="clear" w:color="auto" w:fill="FFFFFF"/>
        <w:spacing w:before="0" w:after="300"/>
        <w:ind w:left="851"/>
        <w:jc w:val="both"/>
        <w:textAlignment w:val="baseline"/>
        <w:rPr>
          <w:color w:val="000000"/>
        </w:rPr>
      </w:pPr>
      <w:r>
        <w:t xml:space="preserve">На заседании Совета </w:t>
      </w:r>
      <w:r w:rsidR="00242374">
        <w:t xml:space="preserve">представители общественности </w:t>
      </w:r>
      <w:r>
        <w:t xml:space="preserve">затронули важные вопросы, волнующие население в регионе: транспортное обслуживание, вопросы </w:t>
      </w:r>
      <w:r w:rsidR="003F3AE1">
        <w:t>жилищно-коммунального хозяйства,</w:t>
      </w:r>
      <w:r w:rsidR="003F3AE1" w:rsidRPr="003F3AE1">
        <w:t xml:space="preserve"> </w:t>
      </w:r>
      <w:r w:rsidR="003F3AE1" w:rsidRPr="00E4042B">
        <w:t xml:space="preserve">обсудили ход реализации </w:t>
      </w:r>
      <w:r w:rsidR="003F3AE1" w:rsidRPr="001B3B5A">
        <w:t>Стандарта развития конкуренции в субъектах Российской Федерации</w:t>
      </w:r>
      <w:r w:rsidR="003F3AE1">
        <w:t>.</w:t>
      </w:r>
    </w:p>
    <w:p w:rsidR="0084657E" w:rsidRDefault="002A0FAD" w:rsidP="0084657E">
      <w:pPr>
        <w:spacing w:before="100" w:beforeAutospacing="1" w:after="100" w:afterAutospacing="1"/>
        <w:ind w:left="851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2A0FAD">
        <w:rPr>
          <w:rFonts w:ascii="Times New Roman" w:eastAsia="Times New Roman" w:hAnsi="Times New Roman" w:cs="Times New Roman"/>
          <w:noProof/>
          <w:color w:val="auto"/>
          <w:lang w:val="ru-RU"/>
        </w:rPr>
        <w:drawing>
          <wp:inline distT="0" distB="0" distL="0" distR="0">
            <wp:extent cx="2752376" cy="1834295"/>
            <wp:effectExtent l="0" t="0" r="0" b="0"/>
            <wp:docPr id="4" name="Рисунок 4" descr="\\fas-fs-to10\Обмен\1.3 Соловьева Ю.А\от Мурыгиной\Кадры копия надежды\Общественный совет Карельского УФАС России\2022 год\Новая папка\DSC_0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fas-fs-to10\Обмен\1.3 Соловьева Ю.А\от Мурыгиной\Кадры копия надежды\Общественный совет Карельского УФАС России\2022 год\Новая папка\DSC_07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608" cy="1837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CB9" w:rsidRPr="00265CB9" w:rsidRDefault="00C54D02" w:rsidP="00265CB9">
      <w:pPr>
        <w:spacing w:before="100" w:beforeAutospacing="1" w:after="100" w:afterAutospacing="1"/>
        <w:ind w:left="851"/>
        <w:jc w:val="both"/>
        <w:rPr>
          <w:rFonts w:ascii="Times New Roman" w:hAnsi="Times New Roman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Председатель Общественного совета при Управлении</w:t>
      </w:r>
      <w:r w:rsidR="004C6C1C">
        <w:rPr>
          <w:rFonts w:ascii="Times New Roman" w:eastAsia="Times New Roman" w:hAnsi="Times New Roman" w:cs="Times New Roman"/>
          <w:color w:val="auto"/>
          <w:lang w:val="ru-RU"/>
        </w:rPr>
        <w:t xml:space="preserve"> Нина Швец, закрывая заседание, </w:t>
      </w:r>
      <w:r w:rsidR="001A2D1F">
        <w:rPr>
          <w:rFonts w:ascii="Times New Roman" w:eastAsia="Times New Roman" w:hAnsi="Times New Roman" w:cs="Times New Roman"/>
          <w:color w:val="auto"/>
          <w:lang w:val="ru-RU"/>
        </w:rPr>
        <w:t xml:space="preserve">отметила, что </w:t>
      </w:r>
      <w:r w:rsidR="00A40530" w:rsidRPr="00B22746">
        <w:rPr>
          <w:rFonts w:ascii="Times New Roman" w:eastAsia="Times New Roman" w:hAnsi="Times New Roman" w:cs="Times New Roman"/>
          <w:b/>
          <w:i/>
          <w:color w:val="auto"/>
          <w:lang w:val="ru-RU"/>
        </w:rPr>
        <w:t xml:space="preserve">«антимонопольный орган представляет членам Совета свою сформированную практику, информирует о наиболее </w:t>
      </w:r>
      <w:r w:rsidR="00B22746" w:rsidRPr="00B22746">
        <w:rPr>
          <w:rFonts w:ascii="Times New Roman" w:eastAsia="Times New Roman" w:hAnsi="Times New Roman" w:cs="Times New Roman"/>
          <w:b/>
          <w:i/>
          <w:color w:val="auto"/>
          <w:lang w:val="ru-RU"/>
        </w:rPr>
        <w:t xml:space="preserve">проблемных вопросах и </w:t>
      </w:r>
      <w:r w:rsidR="00A40530" w:rsidRPr="00B22746">
        <w:rPr>
          <w:rFonts w:ascii="Times New Roman" w:eastAsia="Times New Roman" w:hAnsi="Times New Roman" w:cs="Times New Roman"/>
          <w:b/>
          <w:i/>
          <w:color w:val="auto"/>
          <w:lang w:val="ru-RU"/>
        </w:rPr>
        <w:t>распространенных нарушениях</w:t>
      </w:r>
      <w:r w:rsidR="00B22746" w:rsidRPr="00B22746">
        <w:rPr>
          <w:rFonts w:ascii="Times New Roman" w:eastAsia="Times New Roman" w:hAnsi="Times New Roman" w:cs="Times New Roman"/>
          <w:b/>
          <w:i/>
          <w:color w:val="auto"/>
          <w:lang w:val="ru-RU"/>
        </w:rPr>
        <w:t>, новеллах законодательства</w:t>
      </w:r>
      <w:r w:rsidR="001A2D1F" w:rsidRPr="00B22746">
        <w:rPr>
          <w:rFonts w:ascii="Times New Roman" w:hAnsi="Times New Roman"/>
          <w:b/>
          <w:i/>
          <w:lang w:val="ru-RU"/>
        </w:rPr>
        <w:t>.</w:t>
      </w:r>
      <w:r w:rsidR="00B22746" w:rsidRPr="00B22746">
        <w:rPr>
          <w:rFonts w:ascii="Times New Roman" w:hAnsi="Times New Roman"/>
          <w:b/>
          <w:i/>
          <w:lang w:val="ru-RU"/>
        </w:rPr>
        <w:t xml:space="preserve"> Мы, как представители общественности и бизнес-объединений региона, в свою очередь, дов</w:t>
      </w:r>
      <w:r>
        <w:rPr>
          <w:rFonts w:ascii="Times New Roman" w:hAnsi="Times New Roman"/>
          <w:b/>
          <w:i/>
          <w:lang w:val="ru-RU"/>
        </w:rPr>
        <w:t>одим</w:t>
      </w:r>
      <w:r w:rsidR="00B22746" w:rsidRPr="00B22746">
        <w:rPr>
          <w:rFonts w:ascii="Times New Roman" w:hAnsi="Times New Roman"/>
          <w:b/>
          <w:i/>
          <w:lang w:val="ru-RU"/>
        </w:rPr>
        <w:t xml:space="preserve"> эту информацию до широкого круга участников рынка для возможной защиты св</w:t>
      </w:r>
      <w:r>
        <w:rPr>
          <w:rFonts w:ascii="Times New Roman" w:hAnsi="Times New Roman"/>
          <w:b/>
          <w:i/>
          <w:lang w:val="ru-RU"/>
        </w:rPr>
        <w:t>о</w:t>
      </w:r>
      <w:r w:rsidR="00B22746" w:rsidRPr="00B22746">
        <w:rPr>
          <w:rFonts w:ascii="Times New Roman" w:hAnsi="Times New Roman"/>
          <w:b/>
          <w:i/>
          <w:lang w:val="ru-RU"/>
        </w:rPr>
        <w:t>их прав и предупреждения нарушений»</w:t>
      </w:r>
      <w:r w:rsidR="00B22746">
        <w:rPr>
          <w:rFonts w:ascii="Times New Roman" w:hAnsi="Times New Roman"/>
          <w:lang w:val="ru-RU"/>
        </w:rPr>
        <w:t>.</w:t>
      </w:r>
    </w:p>
    <w:p w:rsidR="0084657E" w:rsidRDefault="003F3AE1" w:rsidP="00265CB9">
      <w:pPr>
        <w:pStyle w:val="a7"/>
        <w:ind w:left="851"/>
        <w:jc w:val="both"/>
      </w:pPr>
      <w:r>
        <w:t>В заключение встречи состоялся брифинг представителей антимонопольного органа.</w:t>
      </w:r>
    </w:p>
    <w:p w:rsidR="00265CB9" w:rsidRPr="00400B14" w:rsidRDefault="00265CB9" w:rsidP="00265CB9">
      <w:pPr>
        <w:spacing w:before="100" w:beforeAutospacing="1" w:after="100" w:afterAutospacing="1"/>
        <w:ind w:left="851"/>
        <w:jc w:val="both"/>
        <w:rPr>
          <w:rFonts w:ascii="Times New Roman" w:eastAsia="Times New Roman" w:hAnsi="Times New Roman" w:cs="Times New Roman"/>
        </w:rPr>
      </w:pPr>
      <w:r w:rsidRPr="00400B14">
        <w:rPr>
          <w:rFonts w:ascii="Times New Roman" w:eastAsia="Times New Roman" w:hAnsi="Times New Roman" w:cs="Times New Roman"/>
          <w:iCs/>
        </w:rPr>
        <w:t xml:space="preserve">С </w:t>
      </w:r>
      <w:r w:rsidRPr="00400B14">
        <w:rPr>
          <w:rFonts w:ascii="Times New Roman" w:eastAsia="Times New Roman" w:hAnsi="Times New Roman" w:cs="Times New Roman"/>
          <w:iCs/>
          <w:lang w:val="ru-RU"/>
        </w:rPr>
        <w:t>материалами по деятельности</w:t>
      </w:r>
      <w:r w:rsidRPr="00400B14">
        <w:rPr>
          <w:rFonts w:ascii="Times New Roman" w:eastAsia="Times New Roman" w:hAnsi="Times New Roman" w:cs="Times New Roman"/>
          <w:iCs/>
        </w:rPr>
        <w:t xml:space="preserve"> Совета можно ознакомиться на сайте Карельского УФАС России в разделе </w:t>
      </w:r>
      <w:hyperlink r:id="rId10" w:history="1">
        <w:r w:rsidRPr="00400B14">
          <w:rPr>
            <w:rStyle w:val="a6"/>
            <w:rFonts w:ascii="Times New Roman" w:eastAsia="Times New Roman" w:hAnsi="Times New Roman" w:cs="Times New Roman"/>
            <w:iCs/>
          </w:rPr>
          <w:t>Общественны</w:t>
        </w:r>
        <w:r w:rsidRPr="00400B14">
          <w:rPr>
            <w:rStyle w:val="a6"/>
            <w:rFonts w:ascii="Times New Roman" w:eastAsia="Times New Roman" w:hAnsi="Times New Roman" w:cs="Times New Roman"/>
            <w:iCs/>
            <w:lang w:val="ru-RU"/>
          </w:rPr>
          <w:t>й</w:t>
        </w:r>
        <w:r w:rsidRPr="00400B14">
          <w:rPr>
            <w:rStyle w:val="a6"/>
            <w:rFonts w:ascii="Times New Roman" w:eastAsia="Times New Roman" w:hAnsi="Times New Roman" w:cs="Times New Roman"/>
            <w:iCs/>
          </w:rPr>
          <w:t xml:space="preserve"> совет</w:t>
        </w:r>
      </w:hyperlink>
      <w:r w:rsidRPr="00400B14">
        <w:rPr>
          <w:rFonts w:ascii="Times New Roman" w:eastAsia="Times New Roman" w:hAnsi="Times New Roman" w:cs="Times New Roman"/>
          <w:iCs/>
        </w:rPr>
        <w:t>.</w:t>
      </w:r>
    </w:p>
    <w:p w:rsidR="00265CB9" w:rsidRDefault="00265CB9" w:rsidP="00265CB9">
      <w:pPr>
        <w:pStyle w:val="a7"/>
        <w:ind w:left="851"/>
        <w:jc w:val="both"/>
      </w:pPr>
      <w:r>
        <w:t xml:space="preserve">* </w:t>
      </w:r>
      <w:hyperlink r:id="rId11" w:history="1">
        <w:r>
          <w:rPr>
            <w:rStyle w:val="a6"/>
          </w:rPr>
          <w:t>Национальный план («дорожная карта») развития конкуренции в Российской Федерации на 2021-2025 годы, утвержденный распоряжением Правительства Российской Федерации от 02.09.2021 №2424-р</w:t>
        </w:r>
      </w:hyperlink>
    </w:p>
    <w:p w:rsidR="00265CB9" w:rsidRDefault="001176B6" w:rsidP="00265CB9">
      <w:pPr>
        <w:pStyle w:val="a7"/>
        <w:ind w:left="851"/>
        <w:jc w:val="both"/>
      </w:pPr>
      <w:hyperlink r:id="rId12" w:history="1">
        <w:r w:rsidR="00265CB9">
          <w:rPr>
            <w:rStyle w:val="a6"/>
          </w:rPr>
          <w:t>Указ Президента Российской Федерации от 21.12.2017 № 618 "Об основных направлениях государственной политики по развитию конкуренции"</w:t>
        </w:r>
      </w:hyperlink>
    </w:p>
    <w:p w:rsidR="003F3AE1" w:rsidRDefault="00265CB9" w:rsidP="00242374">
      <w:pPr>
        <w:spacing w:before="100" w:beforeAutospacing="1" w:after="100" w:afterAutospacing="1"/>
        <w:ind w:left="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**</w:t>
      </w:r>
      <w:r w:rsidRPr="00265CB9">
        <w:rPr>
          <w:rFonts w:ascii="Times New Roman" w:hAnsi="Times New Roman" w:cs="Times New Roman"/>
        </w:rPr>
        <w:t xml:space="preserve"> </w:t>
      </w:r>
      <w:hyperlink r:id="rId13" w:history="1">
        <w:r w:rsidRPr="00265CB9">
          <w:rPr>
            <w:rStyle w:val="a6"/>
            <w:rFonts w:ascii="Times New Roman" w:hAnsi="Times New Roman" w:cs="Times New Roman"/>
          </w:rPr>
          <w:t>План мероприятий («дорожная карта») по содействию развитию конкуренции в Республике Карелия на 2022-2025 годы</w:t>
        </w:r>
      </w:hyperlink>
    </w:p>
    <w:p w:rsidR="0014570B" w:rsidRPr="001A2D1F" w:rsidRDefault="0014570B" w:rsidP="00242374">
      <w:pPr>
        <w:spacing w:before="100" w:beforeAutospacing="1" w:after="100" w:afterAutospacing="1"/>
        <w:ind w:left="85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7D18DC" w:rsidRPr="00012971" w:rsidRDefault="007D18DC" w:rsidP="00F1097D">
      <w:pPr>
        <w:spacing w:before="100" w:beforeAutospacing="1" w:after="100" w:afterAutospacing="1"/>
        <w:ind w:left="85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BD3E17" w:rsidRPr="00BA4FB0" w:rsidRDefault="00BD3E17" w:rsidP="00BA4FB0">
      <w:pPr>
        <w:rPr>
          <w:lang w:val="ru-RU"/>
        </w:rPr>
      </w:pPr>
    </w:p>
    <w:sectPr w:rsidR="00BD3E17" w:rsidRPr="00BA4FB0" w:rsidSect="00A66BA6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182A"/>
    <w:multiLevelType w:val="hybridMultilevel"/>
    <w:tmpl w:val="997A630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E0E84"/>
    <w:multiLevelType w:val="multilevel"/>
    <w:tmpl w:val="2646C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A6"/>
    <w:rsid w:val="00012971"/>
    <w:rsid w:val="00107A69"/>
    <w:rsid w:val="001176B6"/>
    <w:rsid w:val="00134FFE"/>
    <w:rsid w:val="0014570B"/>
    <w:rsid w:val="001A2D1F"/>
    <w:rsid w:val="00234D49"/>
    <w:rsid w:val="00242374"/>
    <w:rsid w:val="00265CB9"/>
    <w:rsid w:val="002A0FAD"/>
    <w:rsid w:val="003F3AE1"/>
    <w:rsid w:val="004570A9"/>
    <w:rsid w:val="004C196C"/>
    <w:rsid w:val="004C6C1C"/>
    <w:rsid w:val="004E0A56"/>
    <w:rsid w:val="00622277"/>
    <w:rsid w:val="007A4B18"/>
    <w:rsid w:val="007D18DC"/>
    <w:rsid w:val="0084657E"/>
    <w:rsid w:val="008D6CDE"/>
    <w:rsid w:val="009F465D"/>
    <w:rsid w:val="009F61E6"/>
    <w:rsid w:val="00A250D4"/>
    <w:rsid w:val="00A40530"/>
    <w:rsid w:val="00A40A4A"/>
    <w:rsid w:val="00A66BA6"/>
    <w:rsid w:val="00B22746"/>
    <w:rsid w:val="00BA4FB0"/>
    <w:rsid w:val="00BD3E17"/>
    <w:rsid w:val="00C54D02"/>
    <w:rsid w:val="00D51DE4"/>
    <w:rsid w:val="00D72CF8"/>
    <w:rsid w:val="00DE3944"/>
    <w:rsid w:val="00E04B28"/>
    <w:rsid w:val="00E4042B"/>
    <w:rsid w:val="00EF4A8D"/>
    <w:rsid w:val="00F1097D"/>
    <w:rsid w:val="00F16CF2"/>
    <w:rsid w:val="00FA2F8C"/>
    <w:rsid w:val="00FB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B350F-EABF-434A-BB9F-8D2F389A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66BA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link w:val="10"/>
    <w:uiPriority w:val="9"/>
    <w:qFormat/>
    <w:rsid w:val="00BA4FB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66BA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66BA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A66BA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3"/>
    <w:rsid w:val="00A66BA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A66BA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30">
    <w:name w:val="Основной текст (3)"/>
    <w:basedOn w:val="a"/>
    <w:link w:val="3"/>
    <w:rsid w:val="00A66B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21">
    <w:name w:val="Основной текст (2)"/>
    <w:basedOn w:val="a"/>
    <w:link w:val="20"/>
    <w:rsid w:val="00A66BA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A66B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BA6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character" w:customStyle="1" w:styleId="10">
    <w:name w:val="Заголовок 1 Знак"/>
    <w:basedOn w:val="a0"/>
    <w:link w:val="1"/>
    <w:uiPriority w:val="9"/>
    <w:rsid w:val="00BA4F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BA4FB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A4F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8">
    <w:name w:val="No Spacing"/>
    <w:uiPriority w:val="1"/>
    <w:qFormat/>
    <w:rsid w:val="00F109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uiPriority w:val="22"/>
    <w:qFormat/>
    <w:rsid w:val="008D6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8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8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economy.gov.karelia.ru/upload/iblock/920/Plan-meropriyatiy-po-sodeystviyu-razvitiyu-konkurentsii-v-Respublike-Kareliya-do-2025-goda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fas.gov.ru/documents/6006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relia.fas.gov.ru/report/17538" TargetMode="External"/><Relationship Id="rId11" Type="http://schemas.openxmlformats.org/officeDocument/2006/relationships/hyperlink" Target="http://publication.pravo.gov.ru/Document/View/0001202109080001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karelia.fas.gov.ru/page/1714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3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И.Ю.</dc:creator>
  <cp:keywords/>
  <dc:description/>
  <cp:lastModifiedBy>Отчиева Ю.П.</cp:lastModifiedBy>
  <cp:revision>22</cp:revision>
  <cp:lastPrinted>2022-04-01T08:53:00Z</cp:lastPrinted>
  <dcterms:created xsi:type="dcterms:W3CDTF">2019-03-06T06:19:00Z</dcterms:created>
  <dcterms:modified xsi:type="dcterms:W3CDTF">2022-04-04T06:46:00Z</dcterms:modified>
</cp:coreProperties>
</file>