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C2" w:rsidRDefault="001318C2" w:rsidP="001318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  <w:r w:rsidRPr="001318C2"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1318C2" w:rsidRDefault="001318C2" w:rsidP="001318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ЦЕНТР КОНКУРЕНТНОГО ПРАВА</w:t>
      </w:r>
    </w:p>
    <w:p w:rsidR="001318C2" w:rsidRPr="001318C2" w:rsidRDefault="001318C2" w:rsidP="001318C2">
      <w:pPr>
        <w:pStyle w:val="1"/>
        <w:rPr>
          <w:sz w:val="24"/>
        </w:rPr>
      </w:pPr>
      <w:r w:rsidRPr="001318C2">
        <w:rPr>
          <w:sz w:val="24"/>
        </w:rPr>
        <w:t xml:space="preserve">Расписание занятий </w:t>
      </w:r>
    </w:p>
    <w:p w:rsidR="001318C2" w:rsidRPr="001318C2" w:rsidRDefault="001318C2" w:rsidP="001318C2">
      <w:pPr>
        <w:pStyle w:val="1"/>
        <w:rPr>
          <w:b w:val="0"/>
        </w:rPr>
      </w:pPr>
      <w:r w:rsidRPr="001318C2">
        <w:rPr>
          <w:b w:val="0"/>
          <w:sz w:val="24"/>
        </w:rPr>
        <w:t xml:space="preserve">курсов повышения квалификации </w:t>
      </w:r>
      <w:r w:rsidRPr="001318C2">
        <w:rPr>
          <w:b w:val="0"/>
          <w:sz w:val="24"/>
          <w:szCs w:val="24"/>
        </w:rPr>
        <w:t>по программе:</w:t>
      </w:r>
      <w:r w:rsidRPr="001318C2">
        <w:rPr>
          <w:b w:val="0"/>
        </w:rPr>
        <w:t xml:space="preserve"> </w:t>
      </w:r>
    </w:p>
    <w:p w:rsidR="001318C2" w:rsidRPr="001318C2" w:rsidRDefault="001318C2" w:rsidP="001318C2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1318C2">
        <w:rPr>
          <w:rFonts w:ascii="Times New Roman" w:hAnsi="Times New Roman" w:cs="Times New Roman"/>
          <w:b/>
          <w:bCs/>
        </w:rPr>
        <w:t>«</w:t>
      </w:r>
      <w:r w:rsidRPr="001318C2">
        <w:rPr>
          <w:rFonts w:ascii="Times New Roman" w:hAnsi="Times New Roman" w:cs="Times New Roman"/>
          <w:b/>
          <w:bCs/>
          <w:szCs w:val="24"/>
        </w:rPr>
        <w:t>Управление государственными и муниципальными закупками»</w:t>
      </w:r>
    </w:p>
    <w:tbl>
      <w:tblPr>
        <w:tblW w:w="1017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2"/>
        <w:gridCol w:w="4395"/>
      </w:tblGrid>
      <w:tr w:rsidR="001318C2" w:rsidRPr="00176373" w:rsidTr="00792F52">
        <w:trPr>
          <w:trHeight w:val="835"/>
        </w:trPr>
        <w:tc>
          <w:tcPr>
            <w:tcW w:w="1526" w:type="dxa"/>
          </w:tcPr>
          <w:p w:rsidR="001318C2" w:rsidRPr="00BB4DF3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Pr="00BB4DF3" w:rsidRDefault="001318C2" w:rsidP="00792F52">
            <w:pPr>
              <w:ind w:left="-113"/>
              <w:jc w:val="center"/>
              <w:rPr>
                <w:b/>
              </w:rPr>
            </w:pPr>
            <w:r w:rsidRPr="00BB4DF3">
              <w:rPr>
                <w:b/>
              </w:rPr>
              <w:t>Дата, время</w:t>
            </w:r>
          </w:p>
          <w:p w:rsidR="001318C2" w:rsidRPr="00BB4DF3" w:rsidRDefault="001318C2" w:rsidP="00792F52">
            <w:pPr>
              <w:ind w:left="-113"/>
              <w:rPr>
                <w:b/>
              </w:rPr>
            </w:pPr>
          </w:p>
        </w:tc>
        <w:tc>
          <w:tcPr>
            <w:tcW w:w="4252" w:type="dxa"/>
          </w:tcPr>
          <w:p w:rsidR="001318C2" w:rsidRPr="00BB4DF3" w:rsidRDefault="001318C2" w:rsidP="00792F52">
            <w:pPr>
              <w:jc w:val="center"/>
              <w:rPr>
                <w:b/>
                <w:u w:val="single"/>
              </w:rPr>
            </w:pPr>
          </w:p>
          <w:p w:rsidR="001318C2" w:rsidRPr="00BB4DF3" w:rsidRDefault="001318C2" w:rsidP="00792F52">
            <w:pPr>
              <w:jc w:val="center"/>
              <w:rPr>
                <w:b/>
              </w:rPr>
            </w:pPr>
            <w:r w:rsidRPr="00BB4DF3">
              <w:rPr>
                <w:b/>
              </w:rPr>
              <w:t>Наименование темы</w:t>
            </w:r>
          </w:p>
        </w:tc>
        <w:tc>
          <w:tcPr>
            <w:tcW w:w="4395" w:type="dxa"/>
          </w:tcPr>
          <w:p w:rsidR="001318C2" w:rsidRPr="00BB4DF3" w:rsidRDefault="001318C2" w:rsidP="00792F52">
            <w:pPr>
              <w:jc w:val="center"/>
              <w:rPr>
                <w:b/>
                <w:u w:val="single"/>
              </w:rPr>
            </w:pPr>
          </w:p>
          <w:p w:rsidR="001318C2" w:rsidRPr="00BB4DF3" w:rsidRDefault="001318C2" w:rsidP="00792F52">
            <w:pPr>
              <w:jc w:val="center"/>
              <w:rPr>
                <w:b/>
              </w:rPr>
            </w:pPr>
            <w:r w:rsidRPr="00BB4DF3">
              <w:rPr>
                <w:b/>
              </w:rPr>
              <w:t>Лектор</w:t>
            </w:r>
          </w:p>
        </w:tc>
      </w:tr>
      <w:tr w:rsidR="001318C2" w:rsidRPr="00176373" w:rsidTr="00792F52">
        <w:trPr>
          <w:trHeight w:val="1926"/>
        </w:trPr>
        <w:tc>
          <w:tcPr>
            <w:tcW w:w="1526" w:type="dxa"/>
          </w:tcPr>
          <w:p w:rsidR="001318C2" w:rsidRPr="00BB4DF3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Pr="00BB4DF3" w:rsidRDefault="001318C2" w:rsidP="00792F52">
            <w:pPr>
              <w:ind w:left="-113"/>
              <w:rPr>
                <w:b/>
              </w:rPr>
            </w:pPr>
            <w:r>
              <w:rPr>
                <w:b/>
              </w:rPr>
              <w:t>03.2017</w:t>
            </w:r>
          </w:p>
          <w:p w:rsidR="001318C2" w:rsidRPr="00BB4DF3" w:rsidRDefault="001318C2" w:rsidP="00792F52">
            <w:pPr>
              <w:ind w:left="-113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Pr="00BB4DF3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31.03.2017</w:t>
            </w: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31.03.2017</w:t>
            </w: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Pr="00BB4DF3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Pr="00BB4DF3" w:rsidRDefault="001318C2" w:rsidP="00792F52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31.03.2017</w:t>
            </w:r>
          </w:p>
          <w:p w:rsidR="001318C2" w:rsidRPr="00BB4DF3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Pr="00BB4DF3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Pr="00BB4DF3" w:rsidRDefault="001318C2" w:rsidP="00792F52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30.05.2017</w:t>
            </w: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rPr>
                <w:b/>
              </w:rPr>
            </w:pPr>
            <w:r>
              <w:rPr>
                <w:b/>
              </w:rPr>
              <w:t>05.06.2017 - 16.06.2017</w:t>
            </w: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27.11.2017</w:t>
            </w: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Default="001318C2" w:rsidP="00792F52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05.12.2017-06.12.2017</w:t>
            </w:r>
          </w:p>
          <w:p w:rsidR="001318C2" w:rsidRPr="00BB4DF3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Pr="00BB4DF3" w:rsidRDefault="001318C2" w:rsidP="00792F52">
            <w:pPr>
              <w:ind w:left="-113"/>
              <w:jc w:val="center"/>
              <w:rPr>
                <w:b/>
              </w:rPr>
            </w:pPr>
          </w:p>
          <w:p w:rsidR="001318C2" w:rsidRPr="00BB4DF3" w:rsidRDefault="001318C2" w:rsidP="00792F52">
            <w:pPr>
              <w:ind w:left="-113"/>
              <w:rPr>
                <w:b/>
              </w:rPr>
            </w:pPr>
          </w:p>
          <w:p w:rsidR="001318C2" w:rsidRPr="00BB4DF3" w:rsidRDefault="001318C2" w:rsidP="00792F52">
            <w:pPr>
              <w:ind w:left="-113"/>
              <w:jc w:val="center"/>
              <w:rPr>
                <w:b/>
                <w:u w:val="single"/>
              </w:rPr>
            </w:pPr>
          </w:p>
        </w:tc>
        <w:tc>
          <w:tcPr>
            <w:tcW w:w="4252" w:type="dxa"/>
          </w:tcPr>
          <w:p w:rsidR="001318C2" w:rsidRPr="00640071" w:rsidRDefault="001318C2" w:rsidP="0079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Default="001318C2" w:rsidP="0079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71">
              <w:rPr>
                <w:rFonts w:ascii="Times New Roman" w:hAnsi="Times New Roman" w:cs="Times New Roman"/>
                <w:sz w:val="24"/>
                <w:szCs w:val="24"/>
              </w:rPr>
              <w:t>Руководитель Карельского УФАС России принял участие в работе комиссии по приему государственных 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ускных (квалификационных) работ</w:t>
            </w:r>
            <w:r w:rsidRPr="00640071">
              <w:rPr>
                <w:rFonts w:ascii="Times New Roman" w:hAnsi="Times New Roman" w:cs="Times New Roman"/>
                <w:sz w:val="24"/>
                <w:szCs w:val="24"/>
              </w:rPr>
              <w:t>(дипломов)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64007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http://karelia.fas.gov.ru/news/10197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18C2" w:rsidRDefault="001318C2" w:rsidP="0079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Default="001318C2" w:rsidP="0079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Состоялся день Карельского УФАС России в Президентской академии</w:t>
            </w:r>
          </w:p>
          <w:p w:rsidR="001318C2" w:rsidRDefault="001318C2" w:rsidP="00792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4C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hyperlink r:id="rId5" w:history="1">
              <w:r w:rsidRPr="00D454C3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http://karelia.fas.gov.ru/news/10248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318C2" w:rsidRDefault="001318C2" w:rsidP="00792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18C2" w:rsidRDefault="001318C2" w:rsidP="0079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тему: «Направление деятельности карельского УФАС России в сфере антимонопольного контроля хозяйствующих субъектов, недобросовестной конкуренции и рекламы»</w:t>
            </w:r>
          </w:p>
          <w:p w:rsidR="001318C2" w:rsidRPr="00361A46" w:rsidRDefault="001318C2" w:rsidP="00792F52">
            <w:pPr>
              <w:jc w:val="both"/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"http://karelia.fas.gov.ru/news/10266"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361A46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(http://karelia.fa</w:t>
            </w:r>
            <w:r w:rsidRPr="00361A46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61A46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.gov.ru/news/10266)</w:t>
            </w:r>
          </w:p>
          <w:p w:rsidR="001318C2" w:rsidRDefault="001318C2" w:rsidP="00792F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  <w:r>
              <w:t>«</w:t>
            </w:r>
            <w:r w:rsidRPr="00361A46">
              <w:rPr>
                <w:rFonts w:ascii="Times New Roman" w:hAnsi="Times New Roman" w:cs="Times New Roman"/>
              </w:rPr>
              <w:t>Направления деятельности Карельского УФАС России в сфере закупок и контроля органов власти»</w:t>
            </w:r>
          </w:p>
          <w:p w:rsidR="001318C2" w:rsidRPr="0096249C" w:rsidRDefault="001318C2" w:rsidP="00792F52">
            <w:pPr>
              <w:jc w:val="both"/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"http://karelia.fas.gov.ru/news/10264"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96249C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http://karelia.fas.go</w:t>
            </w:r>
            <w:r w:rsidRPr="0096249C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96249C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>.ru/news/10264)</w:t>
            </w:r>
          </w:p>
          <w:p w:rsidR="001318C2" w:rsidRDefault="001318C2" w:rsidP="00792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  <w:p w:rsidR="001318C2" w:rsidRDefault="001318C2" w:rsidP="0079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9C">
              <w:rPr>
                <w:rFonts w:ascii="Times New Roman" w:hAnsi="Times New Roman" w:cs="Times New Roman"/>
                <w:sz w:val="24"/>
                <w:szCs w:val="24"/>
              </w:rPr>
              <w:t>Лекция на тему: «Соглашения хозяйствующих субъектов в сфере здравоохранения, запрещенные законом «О защите конкуренции в Российской Федерации».</w:t>
            </w:r>
          </w:p>
          <w:p w:rsidR="001318C2" w:rsidRPr="0096249C" w:rsidRDefault="001318C2" w:rsidP="00792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hyperlink r:id="rId6" w:history="1">
              <w:r w:rsidRPr="0096249C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http://karelia.fas.gov.ru/news/10503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318C2" w:rsidRDefault="001318C2" w:rsidP="0079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Карельского УФАС России принял участие в работе комиссии по приему государственных </w:t>
            </w:r>
            <w:r w:rsidRPr="0064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ускных (квалификационных) работ</w:t>
            </w:r>
            <w:r w:rsidRPr="00640071">
              <w:rPr>
                <w:rFonts w:ascii="Times New Roman" w:hAnsi="Times New Roman" w:cs="Times New Roman"/>
                <w:sz w:val="24"/>
                <w:szCs w:val="24"/>
              </w:rPr>
              <w:t>(дипломов)</w:t>
            </w:r>
          </w:p>
          <w:p w:rsidR="001318C2" w:rsidRPr="00D33BCC" w:rsidRDefault="001318C2" w:rsidP="00792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B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hyperlink r:id="rId7" w:history="1">
              <w:r w:rsidRPr="00D33BCC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http://karelia.fas.gov.ru/news/10577</w:t>
              </w:r>
            </w:hyperlink>
            <w:r w:rsidRPr="00D33B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318C2" w:rsidRDefault="001318C2" w:rsidP="0079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Default="001318C2" w:rsidP="0079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</w:t>
            </w:r>
            <w:r w:rsidRPr="005A359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</w:t>
            </w:r>
          </w:p>
          <w:p w:rsidR="001318C2" w:rsidRDefault="001318C2" w:rsidP="0079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5A3599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http://karelia.fas.gov.ru/news/11384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318C2" w:rsidRPr="005A3599" w:rsidRDefault="001318C2" w:rsidP="0079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Default="001318C2" w:rsidP="00792F52">
            <w:pPr>
              <w:pStyle w:val="a4"/>
            </w:pPr>
            <w:r>
              <w:t>III Международная научно - практическая конференция «Антимонопольная политика: наука, практика, образование».</w:t>
            </w:r>
          </w:p>
          <w:p w:rsidR="001318C2" w:rsidRPr="00640071" w:rsidRDefault="001318C2" w:rsidP="0079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hyperlink r:id="rId9" w:history="1">
              <w:r w:rsidRPr="0017793F">
                <w:rPr>
                  <w:rStyle w:val="a3"/>
                  <w:i/>
                </w:rPr>
                <w:t>http://karelia.fas.gov.ru/news/11441</w:t>
              </w:r>
            </w:hyperlink>
            <w:r>
              <w:rPr>
                <w:i/>
              </w:rPr>
              <w:t>)</w:t>
            </w:r>
          </w:p>
        </w:tc>
        <w:tc>
          <w:tcPr>
            <w:tcW w:w="4395" w:type="dxa"/>
          </w:tcPr>
          <w:p w:rsidR="001318C2" w:rsidRPr="00640071" w:rsidRDefault="001318C2" w:rsidP="0079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C2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 А.Б.</w:t>
            </w: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71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Федеральной антимонопольной службы по Республике Карелия (далее УФАС по РК)</w:t>
            </w: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071">
              <w:rPr>
                <w:rFonts w:ascii="Times New Roman" w:hAnsi="Times New Roman" w:cs="Times New Roman"/>
                <w:sz w:val="24"/>
                <w:szCs w:val="24"/>
              </w:rPr>
              <w:t xml:space="preserve">Пряхин А.Б., Петров М.С., </w:t>
            </w:r>
            <w:proofErr w:type="spellStart"/>
            <w:r w:rsidRPr="00640071">
              <w:rPr>
                <w:rFonts w:ascii="Times New Roman" w:hAnsi="Times New Roman" w:cs="Times New Roman"/>
                <w:sz w:val="24"/>
                <w:szCs w:val="24"/>
              </w:rPr>
              <w:t>Грущакова</w:t>
            </w:r>
            <w:proofErr w:type="spellEnd"/>
            <w:r w:rsidRPr="00640071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71">
              <w:rPr>
                <w:rFonts w:ascii="Times New Roman" w:hAnsi="Times New Roman" w:cs="Times New Roman"/>
                <w:sz w:val="24"/>
                <w:szCs w:val="24"/>
              </w:rPr>
              <w:t>Грущакова</w:t>
            </w:r>
            <w:proofErr w:type="spellEnd"/>
            <w:r w:rsidRPr="0064007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71">
              <w:rPr>
                <w:rFonts w:ascii="Times New Roman" w:hAnsi="Times New Roman" w:cs="Times New Roman"/>
                <w:sz w:val="24"/>
                <w:szCs w:val="24"/>
              </w:rPr>
              <w:t>начальник отдела антимонопольного контроля хоз. субъектов, недобросовестной конкуренции и рекламы УФАС по РК</w:t>
            </w: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71">
              <w:rPr>
                <w:rFonts w:ascii="Times New Roman" w:hAnsi="Times New Roman" w:cs="Times New Roman"/>
                <w:sz w:val="24"/>
                <w:szCs w:val="24"/>
              </w:rPr>
              <w:t>Петров М.С.</w:t>
            </w:r>
          </w:p>
          <w:p w:rsidR="001318C2" w:rsidRPr="0096249C" w:rsidRDefault="001318C2" w:rsidP="00792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7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– начальник отдела контроля органов власти и закупок УФАС по РК</w:t>
            </w: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71">
              <w:rPr>
                <w:rFonts w:ascii="Times New Roman" w:hAnsi="Times New Roman" w:cs="Times New Roman"/>
                <w:sz w:val="24"/>
                <w:szCs w:val="24"/>
              </w:rPr>
              <w:t>Грущакова</w:t>
            </w:r>
            <w:proofErr w:type="spellEnd"/>
            <w:r w:rsidRPr="0064007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71">
              <w:rPr>
                <w:rFonts w:ascii="Times New Roman" w:hAnsi="Times New Roman" w:cs="Times New Roman"/>
                <w:sz w:val="24"/>
                <w:szCs w:val="24"/>
              </w:rPr>
              <w:t>начальник отдела антимонопольного контроля хоз. субъектов, недобросовестной конкуренции и рекламы УФАС по РК</w:t>
            </w: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 А.Б.</w:t>
            </w: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Управления Федеральной антимонопольной службы по Республике Карелия (далее УФАС по РК)</w:t>
            </w: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71">
              <w:rPr>
                <w:rFonts w:ascii="Times New Roman" w:hAnsi="Times New Roman" w:cs="Times New Roman"/>
                <w:sz w:val="24"/>
                <w:szCs w:val="24"/>
              </w:rPr>
              <w:t>Пряхин А.Б., Петров М.С</w:t>
            </w:r>
          </w:p>
          <w:p w:rsidR="001318C2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C2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 А.Б.</w:t>
            </w: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71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Федеральной антимонопольной службы по Республике Карелия (далее УФАС по РК)</w:t>
            </w:r>
          </w:p>
          <w:p w:rsidR="001318C2" w:rsidRPr="00640071" w:rsidRDefault="001318C2" w:rsidP="0079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8C2" w:rsidRPr="001318C2" w:rsidRDefault="001318C2" w:rsidP="001318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63BCD" w:rsidRDefault="00363BCD"/>
    <w:sectPr w:rsidR="00363BCD" w:rsidSect="001318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2"/>
    <w:rsid w:val="001318C2"/>
    <w:rsid w:val="00363BCD"/>
    <w:rsid w:val="0070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9DAE-5910-4095-AD0B-DD9EC3CF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18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8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318C2"/>
    <w:rPr>
      <w:color w:val="0563C1" w:themeColor="hyperlink"/>
      <w:u w:val="single"/>
    </w:rPr>
  </w:style>
  <w:style w:type="paragraph" w:styleId="a4">
    <w:name w:val="No Spacing"/>
    <w:uiPriority w:val="1"/>
    <w:qFormat/>
    <w:rsid w:val="001318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elia.fas.gov.ru/news/113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relia.fas.gov.ru/news/105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elia.fas.gov.ru/news/105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relia.fas.gov.ru/news/1024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arelia.fas.gov.ru/news/10197" TargetMode="External"/><Relationship Id="rId9" Type="http://schemas.openxmlformats.org/officeDocument/2006/relationships/hyperlink" Target="http://karelia.fas.gov.ru/news/11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cp:lastPrinted>2017-12-12T12:15:00Z</cp:lastPrinted>
  <dcterms:created xsi:type="dcterms:W3CDTF">2017-12-12T12:12:00Z</dcterms:created>
  <dcterms:modified xsi:type="dcterms:W3CDTF">2017-12-12T12:18:00Z</dcterms:modified>
</cp:coreProperties>
</file>