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1E" w:rsidRPr="00D53D7A" w:rsidRDefault="008D221E" w:rsidP="008D221E">
      <w:pPr>
        <w:pStyle w:val="a3"/>
        <w:jc w:val="both"/>
        <w:rPr>
          <w:lang w:val="en-US"/>
        </w:rPr>
      </w:pPr>
      <w:bookmarkStart w:id="0" w:name="_GoBack"/>
      <w:bookmarkEnd w:id="0"/>
    </w:p>
    <w:p w:rsidR="008D221E" w:rsidRPr="00625BC8" w:rsidRDefault="008D221E" w:rsidP="00625B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22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Взаимодействие регионального конкурентного ведомства с Карельским филиалом </w:t>
      </w:r>
      <w:proofErr w:type="spellStart"/>
      <w:r w:rsidRPr="008D22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РАНХиГС</w:t>
      </w:r>
      <w:proofErr w:type="spellEnd"/>
      <w:r w:rsidRPr="008D22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продолжается!</w:t>
      </w:r>
    </w:p>
    <w:p w:rsidR="00625BC8" w:rsidRDefault="008D221E" w:rsidP="008D221E">
      <w:pPr>
        <w:pStyle w:val="a3"/>
        <w:jc w:val="both"/>
      </w:pPr>
      <w:r>
        <w:t>В июне 202</w:t>
      </w:r>
      <w:r w:rsidR="00BE487A">
        <w:t>2</w:t>
      </w:r>
      <w:r w:rsidR="00625BC8">
        <w:t> </w:t>
      </w:r>
      <w:r>
        <w:t xml:space="preserve">года руководитель Карельского УФАС России Артур Пряхин принял участие в работе комиссии по приему </w:t>
      </w:r>
      <w:r w:rsidR="006F0DA6">
        <w:t xml:space="preserve">государственных экзаменов и </w:t>
      </w:r>
      <w:r>
        <w:t>выпускных квалификационных работ (</w:t>
      </w:r>
      <w:proofErr w:type="gramStart"/>
      <w:r>
        <w:t>дипломов)  у</w:t>
      </w:r>
      <w:proofErr w:type="gramEnd"/>
      <w:r>
        <w:t xml:space="preserve"> студентов </w:t>
      </w:r>
      <w:r w:rsidR="00625BC8">
        <w:t xml:space="preserve">юридического и экономического факультетов </w:t>
      </w:r>
      <w:r>
        <w:t xml:space="preserve">Карельского филиала </w:t>
      </w:r>
      <w:proofErr w:type="spellStart"/>
      <w:r w:rsidR="00625BC8">
        <w:t>РАНХиГС</w:t>
      </w:r>
      <w:proofErr w:type="spellEnd"/>
      <w:r>
        <w:t>.</w:t>
      </w:r>
    </w:p>
    <w:p w:rsidR="008D221E" w:rsidRPr="00625BC8" w:rsidRDefault="00625BC8" w:rsidP="008D221E">
      <w:pPr>
        <w:pStyle w:val="a3"/>
        <w:jc w:val="both"/>
      </w:pPr>
      <w:r w:rsidRPr="00625BC8">
        <w:rPr>
          <w:rStyle w:val="a4"/>
          <w:b w:val="0"/>
        </w:rPr>
        <w:t xml:space="preserve">Артур Пряхин сообщил, что подготовка специалистов, которые могут в перспективе работать, в том числе, и в сфере антимонопольного регулирования очень важна.  Центр конкурентного права*, осуществляющий свою деятельность на безе учебного заведения, призван обеспечивать обучение основам антимонопольного законодательства как студентов, так и государственных и муниципальных служащих, должностных лиц хозяйствующих субъектов и иных лиц, получающих дополнительное образование.  </w:t>
      </w:r>
    </w:p>
    <w:p w:rsidR="00BE487A" w:rsidRPr="00DD284E" w:rsidRDefault="00BE487A" w:rsidP="00BE487A">
      <w:pPr>
        <w:pStyle w:val="a3"/>
        <w:jc w:val="center"/>
        <w:rPr>
          <w:i/>
        </w:rPr>
      </w:pPr>
      <w:r w:rsidRPr="00BE487A">
        <w:rPr>
          <w:i/>
          <w:noProof/>
        </w:rPr>
        <w:drawing>
          <wp:inline distT="0" distB="0" distL="0" distR="0" wp14:anchorId="0EE7C9FB" wp14:editId="6D3C6159">
            <wp:extent cx="3148965" cy="1810655"/>
            <wp:effectExtent l="0" t="0" r="0" b="0"/>
            <wp:docPr id="6" name="Рисунок 6" descr="C:\Users\to10-otchyeva\Desktop\WI-lvAgXutsZeITR6l3Dxk4tMJJxPFMbHK0HaLcA34yQjO_XGaGZFwvdfJ30qvI5gJlTgvsQwhzWimBsh6g--vw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10-otchyeva\Desktop\WI-lvAgXutsZeITR6l3Dxk4tMJJxPFMbHK0HaLcA34yQjO_XGaGZFwvdfJ30qvI5gJlTgvsQwhzWimBsh6g--vw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48" cy="18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87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E487A">
        <w:rPr>
          <w:i/>
          <w:noProof/>
        </w:rPr>
        <w:drawing>
          <wp:inline distT="0" distB="0" distL="0" distR="0">
            <wp:extent cx="3152775" cy="1706452"/>
            <wp:effectExtent l="0" t="0" r="0" b="8255"/>
            <wp:docPr id="7" name="Рисунок 7" descr="C:\Users\to10-otchyeva\Desktop\tIdwP16Dqm9yGwHb4Nzx7yONhXCAtYz-5R47oUJ0OXTyqAEXLioFuMEiiust-xnXvefiqKAQ18DC0rKb_uhkl8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10-otchyeva\Desktop\tIdwP16Dqm9yGwHb4Nzx7yONhXCAtYz-5R47oUJ0OXTyqAEXLioFuMEiiust-xnXvefiqKAQ18DC0rKb_uhkl8A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98" cy="17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C8" w:rsidRPr="00C002D1" w:rsidRDefault="008D221E" w:rsidP="00625BC8">
      <w:pPr>
        <w:pStyle w:val="a3"/>
        <w:jc w:val="both"/>
        <w:rPr>
          <w:i/>
          <w:sz w:val="16"/>
          <w:szCs w:val="16"/>
        </w:rPr>
      </w:pPr>
      <w:r>
        <w:t> </w:t>
      </w:r>
      <w:r>
        <w:br/>
      </w:r>
      <w:r w:rsidRPr="00C002D1">
        <w:rPr>
          <w:i/>
          <w:sz w:val="16"/>
          <w:szCs w:val="16"/>
        </w:rPr>
        <w:t>*</w:t>
      </w:r>
      <w:r w:rsidR="00625BC8" w:rsidRPr="00C002D1">
        <w:rPr>
          <w:sz w:val="16"/>
          <w:szCs w:val="16"/>
        </w:rPr>
        <w:t xml:space="preserve"> </w:t>
      </w:r>
      <w:r w:rsidR="00625BC8" w:rsidRPr="00C002D1">
        <w:rPr>
          <w:i/>
          <w:sz w:val="16"/>
          <w:szCs w:val="16"/>
        </w:rPr>
        <w:t xml:space="preserve">Представитель антимонопольного органа участвовал в мероприятиях в соответствии с реализацией положений Соглашения о сотрудничестве между Карельским УФАС России и региональным филиалом </w:t>
      </w:r>
      <w:proofErr w:type="spellStart"/>
      <w:proofErr w:type="gramStart"/>
      <w:r w:rsidR="00625BC8" w:rsidRPr="00C002D1">
        <w:rPr>
          <w:i/>
          <w:sz w:val="16"/>
          <w:szCs w:val="16"/>
        </w:rPr>
        <w:t>РАНХиГС</w:t>
      </w:r>
      <w:proofErr w:type="spellEnd"/>
      <w:r w:rsidR="00625BC8" w:rsidRPr="00C002D1">
        <w:rPr>
          <w:i/>
          <w:sz w:val="16"/>
          <w:szCs w:val="16"/>
        </w:rPr>
        <w:t>,  а</w:t>
      </w:r>
      <w:proofErr w:type="gramEnd"/>
      <w:r w:rsidR="00625BC8" w:rsidRPr="00C002D1">
        <w:rPr>
          <w:i/>
          <w:sz w:val="16"/>
          <w:szCs w:val="16"/>
        </w:rPr>
        <w:t xml:space="preserve"> также в рамках деятельности Центра конкурентного права.</w:t>
      </w:r>
    </w:p>
    <w:p w:rsidR="008D221E" w:rsidRPr="00C002D1" w:rsidRDefault="008D221E" w:rsidP="008D221E">
      <w:pPr>
        <w:pStyle w:val="a3"/>
        <w:jc w:val="both"/>
        <w:rPr>
          <w:i/>
          <w:sz w:val="16"/>
          <w:szCs w:val="16"/>
        </w:rPr>
      </w:pPr>
      <w:r w:rsidRPr="00C002D1">
        <w:rPr>
          <w:i/>
          <w:sz w:val="16"/>
          <w:szCs w:val="16"/>
        </w:rPr>
        <w:t>Напомним,  что в марте 2016  года по инициативе Карельского УФАС России и во взаимодействии с Карельским филиалом Российской академии народного хозяйства и государственной службы при Президенте РФ был создан Центр конкурентного права,  который осуществляет свою деятельность на базе учебного заведения.</w:t>
      </w:r>
      <w:r w:rsidRPr="00C002D1">
        <w:rPr>
          <w:i/>
          <w:sz w:val="16"/>
          <w:szCs w:val="16"/>
        </w:rPr>
        <w:br/>
        <w:t>Деятельность Центра направлена на повышение квалификации и получение профессиональных знаний государственных и муниципальных служащих,  должностных лиц хозяйствующих субъектов и иных лиц в области конкурентного права и современного антимонопольного законодательства Российской Федерации</w:t>
      </w:r>
    </w:p>
    <w:p w:rsidR="0008396D" w:rsidRPr="00625BC8" w:rsidRDefault="0008396D" w:rsidP="008D221E">
      <w:pPr>
        <w:pStyle w:val="a3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08396D" w:rsidRPr="00625BC8" w:rsidSect="008D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08396D"/>
    <w:rsid w:val="001A3DF2"/>
    <w:rsid w:val="003F2EFC"/>
    <w:rsid w:val="00625BC8"/>
    <w:rsid w:val="006F0DA6"/>
    <w:rsid w:val="00800245"/>
    <w:rsid w:val="008D221E"/>
    <w:rsid w:val="00BE487A"/>
    <w:rsid w:val="00C002D1"/>
    <w:rsid w:val="00D53D7A"/>
    <w:rsid w:val="00D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2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2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6</cp:revision>
  <cp:lastPrinted>2021-06-25T11:18:00Z</cp:lastPrinted>
  <dcterms:created xsi:type="dcterms:W3CDTF">2021-06-25T11:18:00Z</dcterms:created>
  <dcterms:modified xsi:type="dcterms:W3CDTF">2022-07-01T09:26:00Z</dcterms:modified>
</cp:coreProperties>
</file>