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0A" w:rsidRPr="00BB137B" w:rsidRDefault="000E7E0A" w:rsidP="000E7E0A">
      <w:pPr>
        <w:ind w:left="4536" w:right="-144" w:firstLine="709"/>
        <w:rPr>
          <w:b/>
          <w:sz w:val="28"/>
          <w:szCs w:val="28"/>
        </w:rPr>
      </w:pPr>
      <w:r w:rsidRPr="00BB137B">
        <w:rPr>
          <w:b/>
          <w:sz w:val="28"/>
          <w:szCs w:val="28"/>
        </w:rPr>
        <w:t xml:space="preserve">Администрация </w:t>
      </w:r>
      <w:proofErr w:type="spellStart"/>
      <w:r w:rsidRPr="00BB137B">
        <w:rPr>
          <w:b/>
          <w:sz w:val="28"/>
          <w:szCs w:val="28"/>
        </w:rPr>
        <w:t>Суоярвского</w:t>
      </w:r>
      <w:proofErr w:type="spellEnd"/>
    </w:p>
    <w:p w:rsidR="000E7E0A" w:rsidRPr="00BB137B" w:rsidRDefault="000E7E0A" w:rsidP="000E7E0A">
      <w:pPr>
        <w:ind w:left="4536" w:right="-144" w:firstLine="709"/>
        <w:rPr>
          <w:b/>
          <w:sz w:val="28"/>
          <w:szCs w:val="28"/>
        </w:rPr>
      </w:pPr>
      <w:r w:rsidRPr="00BB137B">
        <w:rPr>
          <w:b/>
          <w:sz w:val="28"/>
          <w:szCs w:val="28"/>
        </w:rPr>
        <w:t>городского поселения</w:t>
      </w:r>
    </w:p>
    <w:p w:rsidR="000E7E0A" w:rsidRPr="00BB137B" w:rsidRDefault="000E7E0A" w:rsidP="000E7E0A">
      <w:pPr>
        <w:ind w:left="4536" w:right="-144" w:firstLine="567"/>
        <w:rPr>
          <w:sz w:val="8"/>
          <w:szCs w:val="8"/>
        </w:rPr>
      </w:pPr>
    </w:p>
    <w:p w:rsidR="000E7E0A" w:rsidRPr="00BB137B" w:rsidRDefault="000E7E0A" w:rsidP="000E7E0A">
      <w:pPr>
        <w:pStyle w:val="a9"/>
        <w:ind w:firstLine="5245"/>
        <w:rPr>
          <w:sz w:val="28"/>
          <w:szCs w:val="28"/>
        </w:rPr>
      </w:pPr>
      <w:r w:rsidRPr="00BB137B">
        <w:rPr>
          <w:sz w:val="28"/>
          <w:szCs w:val="28"/>
        </w:rPr>
        <w:t xml:space="preserve">ул. </w:t>
      </w:r>
      <w:proofErr w:type="spellStart"/>
      <w:r w:rsidRPr="00BB137B">
        <w:rPr>
          <w:sz w:val="28"/>
          <w:szCs w:val="28"/>
        </w:rPr>
        <w:t>Шельшакова</w:t>
      </w:r>
      <w:proofErr w:type="spellEnd"/>
      <w:r w:rsidRPr="00BB137B">
        <w:rPr>
          <w:sz w:val="28"/>
          <w:szCs w:val="28"/>
        </w:rPr>
        <w:t>, д. 6,</w:t>
      </w:r>
    </w:p>
    <w:p w:rsidR="000E7E0A" w:rsidRPr="00BB137B" w:rsidRDefault="000E7E0A" w:rsidP="000E7E0A">
      <w:pPr>
        <w:pStyle w:val="a9"/>
        <w:ind w:firstLine="5245"/>
        <w:rPr>
          <w:sz w:val="28"/>
          <w:szCs w:val="28"/>
        </w:rPr>
      </w:pPr>
      <w:r w:rsidRPr="00BB137B">
        <w:rPr>
          <w:sz w:val="28"/>
          <w:szCs w:val="28"/>
        </w:rPr>
        <w:t>г. Суоярви, РК, 186870</w:t>
      </w:r>
    </w:p>
    <w:p w:rsidR="000E7E0A" w:rsidRPr="00BB137B" w:rsidRDefault="000E7E0A" w:rsidP="000E7E0A">
      <w:pPr>
        <w:ind w:left="4536" w:right="-144" w:firstLine="567"/>
        <w:rPr>
          <w:sz w:val="28"/>
          <w:szCs w:val="28"/>
        </w:rPr>
      </w:pPr>
    </w:p>
    <w:p w:rsidR="000E7E0A" w:rsidRPr="00BB137B" w:rsidRDefault="000E7E0A" w:rsidP="000E7E0A">
      <w:pPr>
        <w:ind w:left="4536" w:right="-144" w:firstLine="567"/>
        <w:rPr>
          <w:sz w:val="28"/>
          <w:szCs w:val="28"/>
        </w:rPr>
      </w:pPr>
    </w:p>
    <w:p w:rsidR="000E7E0A" w:rsidRPr="00BB137B" w:rsidRDefault="000E7E0A" w:rsidP="000E7E0A">
      <w:pPr>
        <w:ind w:right="-144" w:firstLine="5245"/>
        <w:rPr>
          <w:b/>
          <w:sz w:val="28"/>
          <w:szCs w:val="28"/>
        </w:rPr>
      </w:pPr>
      <w:r w:rsidRPr="00BB137B">
        <w:rPr>
          <w:b/>
          <w:sz w:val="28"/>
          <w:szCs w:val="28"/>
        </w:rPr>
        <w:t>ООО «Рента-плюс»</w:t>
      </w:r>
    </w:p>
    <w:p w:rsidR="000E7E0A" w:rsidRPr="00BB137B" w:rsidRDefault="000E7E0A" w:rsidP="000E7E0A">
      <w:pPr>
        <w:ind w:left="4536" w:right="-144" w:firstLine="567"/>
        <w:rPr>
          <w:sz w:val="8"/>
          <w:szCs w:val="8"/>
        </w:rPr>
      </w:pPr>
    </w:p>
    <w:p w:rsidR="000E7E0A" w:rsidRPr="000E7E0A" w:rsidRDefault="000E7E0A" w:rsidP="000E7E0A">
      <w:pPr>
        <w:ind w:left="4536" w:right="-144" w:firstLine="709"/>
        <w:rPr>
          <w:sz w:val="28"/>
          <w:szCs w:val="28"/>
        </w:rPr>
      </w:pPr>
      <w:r w:rsidRPr="000E7E0A">
        <w:rPr>
          <w:sz w:val="28"/>
          <w:szCs w:val="28"/>
        </w:rPr>
        <w:t>ул. Ленина, д. 38,</w:t>
      </w:r>
    </w:p>
    <w:p w:rsidR="000E7E0A" w:rsidRPr="00BB137B" w:rsidRDefault="000E7E0A" w:rsidP="000E7E0A">
      <w:pPr>
        <w:pStyle w:val="a9"/>
        <w:ind w:firstLine="5245"/>
        <w:rPr>
          <w:sz w:val="28"/>
          <w:szCs w:val="28"/>
        </w:rPr>
      </w:pPr>
      <w:r w:rsidRPr="00BB137B">
        <w:rPr>
          <w:sz w:val="28"/>
          <w:szCs w:val="28"/>
        </w:rPr>
        <w:t xml:space="preserve">г. Суоярви, РК, </w:t>
      </w:r>
      <w:r w:rsidRPr="000E7E0A">
        <w:rPr>
          <w:sz w:val="28"/>
          <w:szCs w:val="28"/>
        </w:rPr>
        <w:t>186870</w:t>
      </w:r>
    </w:p>
    <w:p w:rsidR="003261DF" w:rsidRPr="000E7E0A" w:rsidRDefault="003261DF" w:rsidP="003261DF">
      <w:pPr>
        <w:rPr>
          <w:color w:val="1F497D" w:themeColor="text2"/>
          <w:sz w:val="26"/>
          <w:szCs w:val="26"/>
        </w:rPr>
      </w:pPr>
    </w:p>
    <w:p w:rsidR="003261DF" w:rsidRPr="000E7E0A" w:rsidRDefault="003261DF" w:rsidP="003261DF">
      <w:pPr>
        <w:rPr>
          <w:color w:val="1F497D" w:themeColor="text2"/>
          <w:sz w:val="26"/>
          <w:szCs w:val="26"/>
        </w:rPr>
      </w:pPr>
    </w:p>
    <w:p w:rsidR="00375798" w:rsidRDefault="00375798" w:rsidP="003261DF">
      <w:pPr>
        <w:rPr>
          <w:color w:val="1F497D" w:themeColor="text2"/>
          <w:sz w:val="26"/>
          <w:szCs w:val="26"/>
        </w:rPr>
      </w:pPr>
    </w:p>
    <w:p w:rsidR="00EE2731" w:rsidRDefault="00EE2731" w:rsidP="003261DF">
      <w:pPr>
        <w:rPr>
          <w:color w:val="1F497D" w:themeColor="text2"/>
          <w:sz w:val="26"/>
          <w:szCs w:val="26"/>
        </w:rPr>
      </w:pPr>
    </w:p>
    <w:p w:rsidR="004D6D8E" w:rsidRPr="000E7E0A" w:rsidRDefault="004D6D8E" w:rsidP="003261DF">
      <w:pPr>
        <w:rPr>
          <w:color w:val="1F497D" w:themeColor="text2"/>
          <w:sz w:val="26"/>
          <w:szCs w:val="26"/>
        </w:rPr>
      </w:pPr>
    </w:p>
    <w:p w:rsidR="003261DF" w:rsidRPr="000E7E0A" w:rsidRDefault="003261DF" w:rsidP="003261DF">
      <w:pPr>
        <w:rPr>
          <w:color w:val="1F497D" w:themeColor="text2"/>
          <w:sz w:val="26"/>
          <w:szCs w:val="26"/>
        </w:rPr>
      </w:pPr>
    </w:p>
    <w:p w:rsidR="003261DF" w:rsidRPr="00206D27" w:rsidRDefault="003261DF" w:rsidP="003261DF">
      <w:pPr>
        <w:pStyle w:val="1"/>
        <w:jc w:val="center"/>
        <w:rPr>
          <w:b/>
          <w:sz w:val="28"/>
          <w:szCs w:val="28"/>
        </w:rPr>
      </w:pPr>
      <w:r w:rsidRPr="00206D27">
        <w:rPr>
          <w:b/>
          <w:sz w:val="28"/>
          <w:szCs w:val="28"/>
        </w:rPr>
        <w:t>РЕШЕНИЕ</w:t>
      </w:r>
    </w:p>
    <w:p w:rsidR="003261DF" w:rsidRPr="00206D27" w:rsidRDefault="003261DF" w:rsidP="003261DF">
      <w:pPr>
        <w:jc w:val="center"/>
        <w:rPr>
          <w:b/>
          <w:sz w:val="28"/>
          <w:szCs w:val="28"/>
        </w:rPr>
      </w:pPr>
      <w:r w:rsidRPr="00206D27">
        <w:rPr>
          <w:b/>
          <w:sz w:val="28"/>
          <w:szCs w:val="28"/>
        </w:rPr>
        <w:t>ПО ДЕЛУ № 04-37/</w:t>
      </w:r>
      <w:r w:rsidR="000E7E0A" w:rsidRPr="00206D27">
        <w:rPr>
          <w:b/>
          <w:sz w:val="28"/>
          <w:szCs w:val="28"/>
        </w:rPr>
        <w:t>03</w:t>
      </w:r>
      <w:r w:rsidRPr="00206D27">
        <w:rPr>
          <w:b/>
          <w:sz w:val="28"/>
          <w:szCs w:val="28"/>
        </w:rPr>
        <w:t>-2013</w:t>
      </w:r>
      <w:proofErr w:type="gramStart"/>
      <w:r w:rsidRPr="00206D27">
        <w:rPr>
          <w:b/>
          <w:sz w:val="28"/>
          <w:szCs w:val="28"/>
        </w:rPr>
        <w:t xml:space="preserve"> О</w:t>
      </w:r>
      <w:proofErr w:type="gramEnd"/>
      <w:r w:rsidRPr="00206D27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4D6D8E" w:rsidRPr="00206D27" w:rsidRDefault="003261DF" w:rsidP="003261DF">
      <w:pPr>
        <w:jc w:val="both"/>
        <w:rPr>
          <w:sz w:val="28"/>
          <w:szCs w:val="28"/>
        </w:rPr>
      </w:pPr>
      <w:r w:rsidRPr="00206D27">
        <w:rPr>
          <w:sz w:val="28"/>
          <w:szCs w:val="28"/>
        </w:rPr>
        <w:t xml:space="preserve">    </w:t>
      </w:r>
    </w:p>
    <w:p w:rsidR="003261DF" w:rsidRPr="004D6D8E" w:rsidRDefault="003261DF" w:rsidP="003261DF">
      <w:pPr>
        <w:jc w:val="both"/>
        <w:rPr>
          <w:sz w:val="28"/>
          <w:szCs w:val="28"/>
        </w:rPr>
      </w:pPr>
      <w:r w:rsidRPr="00206D27">
        <w:rPr>
          <w:sz w:val="28"/>
          <w:szCs w:val="28"/>
        </w:rPr>
        <w:t xml:space="preserve">                                                                                                              г. Петрозаводск</w:t>
      </w:r>
    </w:p>
    <w:p w:rsidR="004D6D8E" w:rsidRPr="000E7E0A" w:rsidRDefault="004D6D8E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206D27" w:rsidRDefault="003261DF" w:rsidP="003261DF">
      <w:pPr>
        <w:jc w:val="both"/>
        <w:rPr>
          <w:sz w:val="28"/>
          <w:szCs w:val="28"/>
        </w:rPr>
      </w:pPr>
      <w:r w:rsidRPr="00206D27">
        <w:rPr>
          <w:sz w:val="28"/>
          <w:szCs w:val="28"/>
        </w:rPr>
        <w:t xml:space="preserve">Резолютивная часть решения объявлена  </w:t>
      </w:r>
      <w:r w:rsidR="00833EE9" w:rsidRPr="00833EE9">
        <w:rPr>
          <w:sz w:val="28"/>
          <w:szCs w:val="28"/>
        </w:rPr>
        <w:t>30</w:t>
      </w:r>
      <w:r w:rsidRPr="00833EE9">
        <w:rPr>
          <w:sz w:val="28"/>
          <w:szCs w:val="28"/>
        </w:rPr>
        <w:t xml:space="preserve"> </w:t>
      </w:r>
      <w:r w:rsidR="00833EE9" w:rsidRPr="00833EE9">
        <w:rPr>
          <w:sz w:val="28"/>
          <w:szCs w:val="28"/>
        </w:rPr>
        <w:t>мая</w:t>
      </w:r>
      <w:r w:rsidRPr="00833EE9">
        <w:rPr>
          <w:sz w:val="28"/>
          <w:szCs w:val="28"/>
        </w:rPr>
        <w:t xml:space="preserve"> 2013 года.</w:t>
      </w:r>
    </w:p>
    <w:p w:rsidR="003261DF" w:rsidRDefault="003261DF" w:rsidP="003261DF">
      <w:pPr>
        <w:jc w:val="both"/>
        <w:rPr>
          <w:sz w:val="28"/>
          <w:szCs w:val="28"/>
        </w:rPr>
      </w:pPr>
      <w:r w:rsidRPr="00206D27">
        <w:rPr>
          <w:sz w:val="28"/>
          <w:szCs w:val="28"/>
        </w:rPr>
        <w:t>Решен</w:t>
      </w:r>
      <w:r w:rsidR="00E55181" w:rsidRPr="00206D27">
        <w:rPr>
          <w:sz w:val="28"/>
          <w:szCs w:val="28"/>
        </w:rPr>
        <w:t>ие изготовлено в полном объеме</w:t>
      </w:r>
      <w:r w:rsidRPr="00206D27">
        <w:rPr>
          <w:sz w:val="28"/>
          <w:szCs w:val="28"/>
        </w:rPr>
        <w:t xml:space="preserve"> </w:t>
      </w:r>
      <w:r w:rsidR="00F82DA7" w:rsidRPr="005004EE">
        <w:rPr>
          <w:sz w:val="28"/>
          <w:szCs w:val="28"/>
        </w:rPr>
        <w:t>05</w:t>
      </w:r>
      <w:r w:rsidRPr="005004EE">
        <w:rPr>
          <w:sz w:val="28"/>
          <w:szCs w:val="28"/>
        </w:rPr>
        <w:t xml:space="preserve"> </w:t>
      </w:r>
      <w:r w:rsidR="00F82DA7" w:rsidRPr="005004EE">
        <w:rPr>
          <w:sz w:val="28"/>
          <w:szCs w:val="28"/>
        </w:rPr>
        <w:t>июня</w:t>
      </w:r>
      <w:r w:rsidRPr="005004EE">
        <w:rPr>
          <w:sz w:val="28"/>
          <w:szCs w:val="28"/>
        </w:rPr>
        <w:t xml:space="preserve"> 2013 года.</w:t>
      </w:r>
    </w:p>
    <w:p w:rsidR="003261DF" w:rsidRPr="000E7E0A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3261DF" w:rsidRDefault="003261DF" w:rsidP="003261DF">
      <w:pPr>
        <w:ind w:firstLine="709"/>
        <w:jc w:val="both"/>
        <w:rPr>
          <w:sz w:val="28"/>
          <w:szCs w:val="28"/>
        </w:rPr>
      </w:pPr>
      <w:r w:rsidRPr="00206D27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EF7EF5" w:rsidRPr="00206D27" w:rsidRDefault="00EF7EF5" w:rsidP="003261DF">
      <w:pPr>
        <w:ind w:firstLine="709"/>
        <w:jc w:val="both"/>
        <w:rPr>
          <w:sz w:val="28"/>
          <w:szCs w:val="28"/>
        </w:rPr>
      </w:pPr>
    </w:p>
    <w:tbl>
      <w:tblPr>
        <w:tblW w:w="10253" w:type="dxa"/>
        <w:tblLook w:val="01E0"/>
      </w:tblPr>
      <w:tblGrid>
        <w:gridCol w:w="10122"/>
        <w:gridCol w:w="222"/>
      </w:tblGrid>
      <w:tr w:rsidR="003261DF" w:rsidRPr="000E7E0A" w:rsidTr="00E74A1D">
        <w:trPr>
          <w:trHeight w:val="434"/>
        </w:trPr>
        <w:tc>
          <w:tcPr>
            <w:tcW w:w="10031" w:type="dxa"/>
          </w:tcPr>
          <w:tbl>
            <w:tblPr>
              <w:tblStyle w:val="a8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273"/>
            </w:tblGrid>
            <w:tr w:rsidR="00E55181" w:rsidRPr="000E7E0A" w:rsidTr="00EF7EF5">
              <w:tc>
                <w:tcPr>
                  <w:tcW w:w="2361" w:type="dxa"/>
                </w:tcPr>
                <w:p w:rsidR="00E55181" w:rsidRPr="00206D27" w:rsidRDefault="00206D27" w:rsidP="00206D27">
                  <w:pPr>
                    <w:pStyle w:val="a6"/>
                    <w:tabs>
                      <w:tab w:val="left" w:pos="9815"/>
                    </w:tabs>
                    <w:ind w:right="23" w:hanging="113"/>
                    <w:rPr>
                      <w:sz w:val="28"/>
                      <w:szCs w:val="28"/>
                    </w:rPr>
                  </w:pPr>
                  <w:proofErr w:type="spellStart"/>
                  <w:r w:rsidRPr="00206D27">
                    <w:rPr>
                      <w:sz w:val="28"/>
                      <w:szCs w:val="28"/>
                    </w:rPr>
                    <w:t>Кочиев</w:t>
                  </w:r>
                  <w:proofErr w:type="spellEnd"/>
                  <w:r w:rsidRPr="00206D27">
                    <w:rPr>
                      <w:sz w:val="28"/>
                      <w:szCs w:val="28"/>
                    </w:rPr>
                    <w:t xml:space="preserve"> А.А.</w:t>
                  </w:r>
                </w:p>
                <w:p w:rsidR="00E55181" w:rsidRPr="00206D27" w:rsidRDefault="00E55181" w:rsidP="002F2ADD">
                  <w:pPr>
                    <w:tabs>
                      <w:tab w:val="left" w:pos="9815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73" w:type="dxa"/>
                </w:tcPr>
                <w:p w:rsidR="00E55181" w:rsidRPr="00206D27" w:rsidRDefault="00E55181" w:rsidP="00206D27">
                  <w:pPr>
                    <w:pStyle w:val="a6"/>
                    <w:tabs>
                      <w:tab w:val="left" w:pos="9815"/>
                    </w:tabs>
                    <w:ind w:left="503" w:right="23"/>
                    <w:jc w:val="both"/>
                    <w:rPr>
                      <w:sz w:val="28"/>
                      <w:szCs w:val="28"/>
                    </w:rPr>
                  </w:pPr>
                  <w:r w:rsidRPr="00206D27">
                    <w:rPr>
                      <w:sz w:val="28"/>
                      <w:szCs w:val="28"/>
                    </w:rPr>
                    <w:t>– заместитель руководителя Карельского УФАС России</w:t>
                  </w:r>
                  <w:r w:rsidR="00EF7EF5">
                    <w:rPr>
                      <w:sz w:val="28"/>
                      <w:szCs w:val="28"/>
                    </w:rPr>
                    <w:t xml:space="preserve">, Председатель </w:t>
                  </w:r>
                  <w:r w:rsidRPr="00206D27">
                    <w:rPr>
                      <w:sz w:val="28"/>
                      <w:szCs w:val="28"/>
                    </w:rPr>
                    <w:t>Комиссии;</w:t>
                  </w:r>
                </w:p>
              </w:tc>
            </w:tr>
          </w:tbl>
          <w:tbl>
            <w:tblPr>
              <w:tblW w:w="9906" w:type="dxa"/>
              <w:tblLook w:val="01E0"/>
            </w:tblPr>
            <w:tblGrid>
              <w:gridCol w:w="2835"/>
              <w:gridCol w:w="7071"/>
            </w:tblGrid>
            <w:tr w:rsidR="00E55181" w:rsidRPr="000E7E0A" w:rsidTr="00206D27">
              <w:trPr>
                <w:trHeight w:val="1985"/>
              </w:trPr>
              <w:tc>
                <w:tcPr>
                  <w:tcW w:w="2835" w:type="dxa"/>
                  <w:hideMark/>
                </w:tcPr>
                <w:p w:rsidR="00E55181" w:rsidRPr="00206D27" w:rsidRDefault="00206D27" w:rsidP="00206D27">
                  <w:pPr>
                    <w:tabs>
                      <w:tab w:val="left" w:pos="9815"/>
                    </w:tabs>
                    <w:ind w:right="23" w:hanging="108"/>
                    <w:rPr>
                      <w:sz w:val="28"/>
                      <w:szCs w:val="28"/>
                    </w:rPr>
                  </w:pPr>
                  <w:proofErr w:type="spellStart"/>
                  <w:r w:rsidRPr="00206D27">
                    <w:rPr>
                      <w:sz w:val="28"/>
                      <w:szCs w:val="28"/>
                    </w:rPr>
                    <w:t>Безрукавникова</w:t>
                  </w:r>
                  <w:proofErr w:type="spellEnd"/>
                  <w:r w:rsidRPr="00206D27">
                    <w:rPr>
                      <w:sz w:val="28"/>
                      <w:szCs w:val="28"/>
                    </w:rPr>
                    <w:t xml:space="preserve"> И.Ю.</w:t>
                  </w:r>
                </w:p>
                <w:p w:rsidR="00E55181" w:rsidRPr="00206D27" w:rsidRDefault="00E55181" w:rsidP="002F2ADD">
                  <w:pPr>
                    <w:tabs>
                      <w:tab w:val="left" w:pos="9815"/>
                    </w:tabs>
                    <w:ind w:right="23"/>
                    <w:rPr>
                      <w:sz w:val="28"/>
                      <w:szCs w:val="28"/>
                    </w:rPr>
                  </w:pPr>
                </w:p>
                <w:p w:rsidR="00E55181" w:rsidRPr="00206D27" w:rsidRDefault="00E55181" w:rsidP="00206D27">
                  <w:pPr>
                    <w:tabs>
                      <w:tab w:val="left" w:pos="9815"/>
                    </w:tabs>
                    <w:ind w:right="23" w:hanging="108"/>
                    <w:rPr>
                      <w:sz w:val="28"/>
                      <w:szCs w:val="28"/>
                    </w:rPr>
                  </w:pPr>
                  <w:proofErr w:type="spellStart"/>
                  <w:r w:rsidRPr="00206D27">
                    <w:rPr>
                      <w:sz w:val="28"/>
                      <w:szCs w:val="28"/>
                    </w:rPr>
                    <w:t>Отчиева</w:t>
                  </w:r>
                  <w:proofErr w:type="spellEnd"/>
                  <w:r w:rsidRPr="00206D27">
                    <w:rPr>
                      <w:sz w:val="28"/>
                      <w:szCs w:val="28"/>
                    </w:rPr>
                    <w:t xml:space="preserve"> Ю.П.</w:t>
                  </w:r>
                </w:p>
              </w:tc>
              <w:tc>
                <w:tcPr>
                  <w:tcW w:w="7071" w:type="dxa"/>
                  <w:hideMark/>
                </w:tcPr>
                <w:p w:rsidR="00E55181" w:rsidRPr="00206D27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206D27">
                    <w:rPr>
                      <w:sz w:val="28"/>
                      <w:szCs w:val="28"/>
                    </w:rPr>
                    <w:t xml:space="preserve">– </w:t>
                  </w:r>
                  <w:r w:rsidR="00206D27" w:rsidRPr="00206D27">
                    <w:rPr>
                      <w:sz w:val="28"/>
                      <w:szCs w:val="28"/>
                    </w:rPr>
                    <w:t xml:space="preserve">главный специалист-эксперт отдела контроля органов власти и </w:t>
                  </w:r>
                  <w:proofErr w:type="spellStart"/>
                  <w:r w:rsidR="00206D27" w:rsidRPr="00206D27">
                    <w:rPr>
                      <w:sz w:val="28"/>
                      <w:szCs w:val="28"/>
                    </w:rPr>
                    <w:t>госзакупок</w:t>
                  </w:r>
                  <w:proofErr w:type="spellEnd"/>
                  <w:r w:rsidR="00206D27" w:rsidRPr="00206D27">
                    <w:rPr>
                      <w:sz w:val="28"/>
                      <w:szCs w:val="28"/>
                    </w:rPr>
                    <w:t>, член Комиссии</w:t>
                  </w:r>
                  <w:r w:rsidRPr="00206D27">
                    <w:rPr>
                      <w:sz w:val="28"/>
                      <w:szCs w:val="28"/>
                    </w:rPr>
                    <w:t>;</w:t>
                  </w:r>
                </w:p>
                <w:p w:rsidR="00E55181" w:rsidRPr="00206D27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206D27">
                    <w:rPr>
                      <w:sz w:val="28"/>
                      <w:szCs w:val="28"/>
                    </w:rPr>
                    <w:t>– ведущий специалист-эксперт отдела правового обеспечения и анализа Карельского УФАС России, член Комиссии,</w:t>
                  </w:r>
                </w:p>
                <w:p w:rsidR="00E55181" w:rsidRPr="00206D27" w:rsidRDefault="00E55181" w:rsidP="002F2ADD">
                  <w:pPr>
                    <w:tabs>
                      <w:tab w:val="left" w:pos="9815"/>
                    </w:tabs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2EBD" w:rsidRPr="004C2510" w:rsidRDefault="003261DF" w:rsidP="00B72EBD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proofErr w:type="gramStart"/>
            <w:r w:rsidRPr="004C2510">
              <w:rPr>
                <w:sz w:val="28"/>
                <w:szCs w:val="28"/>
              </w:rPr>
              <w:t>рассмотрев дело № 04-37/</w:t>
            </w:r>
            <w:r w:rsidR="00EF7EF5" w:rsidRPr="004C2510">
              <w:rPr>
                <w:sz w:val="28"/>
                <w:szCs w:val="28"/>
              </w:rPr>
              <w:t>03</w:t>
            </w:r>
            <w:r w:rsidRPr="004C2510">
              <w:rPr>
                <w:sz w:val="28"/>
                <w:szCs w:val="28"/>
              </w:rPr>
              <w:t xml:space="preserve">-2013, возбужденное по признакам нарушения </w:t>
            </w:r>
            <w:r w:rsidR="00EF7EF5" w:rsidRPr="004C2510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EF7EF5" w:rsidRPr="004C2510">
              <w:rPr>
                <w:sz w:val="28"/>
                <w:szCs w:val="28"/>
              </w:rPr>
              <w:t>Суоярвского</w:t>
            </w:r>
            <w:proofErr w:type="spellEnd"/>
            <w:r w:rsidR="00EF7EF5" w:rsidRPr="004C2510">
              <w:rPr>
                <w:sz w:val="28"/>
                <w:szCs w:val="28"/>
              </w:rPr>
              <w:t xml:space="preserve"> городского поселения (ул. </w:t>
            </w:r>
            <w:proofErr w:type="spellStart"/>
            <w:r w:rsidR="00EF7EF5" w:rsidRPr="004C2510">
              <w:rPr>
                <w:sz w:val="28"/>
                <w:szCs w:val="28"/>
              </w:rPr>
              <w:t>Шельшакова</w:t>
            </w:r>
            <w:proofErr w:type="spellEnd"/>
            <w:r w:rsidR="00EF7EF5" w:rsidRPr="004C2510">
              <w:rPr>
                <w:sz w:val="28"/>
                <w:szCs w:val="28"/>
              </w:rPr>
              <w:t xml:space="preserve">, д. 6,                      г. Суоярви, Республика Карелия, 186870, далее – Администрация) </w:t>
            </w:r>
            <w:r w:rsidR="003018F0" w:rsidRPr="004C2510">
              <w:rPr>
                <w:sz w:val="28"/>
                <w:szCs w:val="28"/>
              </w:rPr>
              <w:t xml:space="preserve">части 1 статьи 15, части 1 статьи 17.1 Федерального закона от 26.07.2006 № 135-ФЗ «О защите конкуренции» (далее – </w:t>
            </w:r>
            <w:r w:rsidR="003F4FAF" w:rsidRPr="004C2510">
              <w:rPr>
                <w:sz w:val="28"/>
                <w:szCs w:val="28"/>
              </w:rPr>
              <w:t>Закон о защите конкуренции</w:t>
            </w:r>
            <w:r w:rsidR="00375798" w:rsidRPr="004C2510">
              <w:rPr>
                <w:sz w:val="28"/>
                <w:szCs w:val="28"/>
              </w:rPr>
              <w:t>)</w:t>
            </w:r>
            <w:r w:rsidRPr="004C2510">
              <w:rPr>
                <w:sz w:val="28"/>
                <w:szCs w:val="28"/>
              </w:rPr>
              <w:t xml:space="preserve">, </w:t>
            </w:r>
            <w:r w:rsidR="004C2510" w:rsidRPr="004C2510">
              <w:rPr>
                <w:sz w:val="28"/>
                <w:szCs w:val="28"/>
              </w:rPr>
              <w:t>выразившегося в передаче в аренду ООО «Рента-плюс» муниципального имущества (здания котельной) без проведения торгов на срок</w:t>
            </w:r>
            <w:proofErr w:type="gramEnd"/>
            <w:r w:rsidR="004C2510" w:rsidRPr="004C2510">
              <w:rPr>
                <w:sz w:val="28"/>
                <w:szCs w:val="28"/>
              </w:rPr>
              <w:t xml:space="preserve"> более тридцати дней, </w:t>
            </w:r>
            <w:r w:rsidR="00B72EBD" w:rsidRPr="004C2510">
              <w:rPr>
                <w:sz w:val="28"/>
                <w:szCs w:val="28"/>
              </w:rPr>
              <w:t xml:space="preserve">в присутствии: </w:t>
            </w:r>
          </w:p>
          <w:p w:rsidR="003261DF" w:rsidRDefault="00B72EBD" w:rsidP="00833EE9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  <w:r w:rsidRPr="00833EE9">
              <w:rPr>
                <w:sz w:val="28"/>
                <w:szCs w:val="28"/>
              </w:rPr>
              <w:t>представител</w:t>
            </w:r>
            <w:r w:rsidR="0003167A" w:rsidRPr="00833EE9">
              <w:rPr>
                <w:sz w:val="28"/>
                <w:szCs w:val="28"/>
              </w:rPr>
              <w:t>я</w:t>
            </w:r>
            <w:r w:rsidRPr="00833EE9">
              <w:rPr>
                <w:sz w:val="28"/>
                <w:szCs w:val="28"/>
              </w:rPr>
              <w:t xml:space="preserve"> </w:t>
            </w:r>
            <w:r w:rsidRPr="00833EE9">
              <w:rPr>
                <w:rStyle w:val="FontStyle11"/>
                <w:sz w:val="28"/>
                <w:szCs w:val="28"/>
              </w:rPr>
              <w:t>ответчика</w:t>
            </w:r>
            <w:r w:rsidRPr="00833EE9">
              <w:rPr>
                <w:sz w:val="28"/>
                <w:szCs w:val="28"/>
              </w:rPr>
              <w:t xml:space="preserve"> – </w:t>
            </w:r>
            <w:r w:rsidR="0003167A" w:rsidRPr="00833EE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1174E8" w:rsidRPr="00833EE9">
              <w:rPr>
                <w:sz w:val="28"/>
                <w:szCs w:val="28"/>
              </w:rPr>
              <w:t>Суоярвского</w:t>
            </w:r>
            <w:proofErr w:type="spellEnd"/>
            <w:r w:rsidR="001174E8" w:rsidRPr="00833EE9">
              <w:rPr>
                <w:sz w:val="28"/>
                <w:szCs w:val="28"/>
              </w:rPr>
              <w:t xml:space="preserve"> городского </w:t>
            </w:r>
            <w:r w:rsidR="001174E8" w:rsidRPr="00833EE9">
              <w:rPr>
                <w:sz w:val="28"/>
                <w:szCs w:val="28"/>
              </w:rPr>
              <w:lastRenderedPageBreak/>
              <w:t>поселения Судакова А.В.</w:t>
            </w:r>
            <w:r w:rsidRPr="00833EE9">
              <w:rPr>
                <w:sz w:val="28"/>
                <w:szCs w:val="28"/>
              </w:rPr>
              <w:t xml:space="preserve"> (доверенност</w:t>
            </w:r>
            <w:r w:rsidR="0003167A" w:rsidRPr="00833EE9">
              <w:rPr>
                <w:sz w:val="28"/>
                <w:szCs w:val="28"/>
              </w:rPr>
              <w:t>ь</w:t>
            </w:r>
            <w:r w:rsidRPr="00833EE9">
              <w:rPr>
                <w:sz w:val="28"/>
                <w:szCs w:val="28"/>
              </w:rPr>
              <w:t xml:space="preserve"> от </w:t>
            </w:r>
            <w:r w:rsidR="00833EE9" w:rsidRPr="00833EE9">
              <w:rPr>
                <w:sz w:val="28"/>
                <w:szCs w:val="28"/>
              </w:rPr>
              <w:t>17</w:t>
            </w:r>
            <w:r w:rsidRPr="00833EE9">
              <w:rPr>
                <w:sz w:val="28"/>
                <w:szCs w:val="28"/>
              </w:rPr>
              <w:t>.</w:t>
            </w:r>
            <w:r w:rsidR="00833EE9" w:rsidRPr="00833EE9">
              <w:rPr>
                <w:sz w:val="28"/>
                <w:szCs w:val="28"/>
              </w:rPr>
              <w:t>10</w:t>
            </w:r>
            <w:r w:rsidRPr="00833EE9">
              <w:rPr>
                <w:sz w:val="28"/>
                <w:szCs w:val="28"/>
              </w:rPr>
              <w:t>.201</w:t>
            </w:r>
            <w:r w:rsidR="00833EE9" w:rsidRPr="00833EE9">
              <w:rPr>
                <w:sz w:val="28"/>
                <w:szCs w:val="28"/>
              </w:rPr>
              <w:t>2</w:t>
            </w:r>
            <w:r w:rsidR="00FC268D" w:rsidRPr="00833EE9">
              <w:rPr>
                <w:sz w:val="28"/>
                <w:szCs w:val="28"/>
              </w:rPr>
              <w:t>, в деле),</w:t>
            </w:r>
          </w:p>
          <w:p w:rsidR="004D6D8E" w:rsidRPr="001174E8" w:rsidRDefault="004D6D8E" w:rsidP="00833EE9">
            <w:pPr>
              <w:pStyle w:val="2"/>
              <w:spacing w:after="0" w:line="240" w:lineRule="auto"/>
              <w:ind w:left="0" w:right="2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3261DF" w:rsidRPr="000E7E0A" w:rsidRDefault="003261DF" w:rsidP="00E74A1D">
            <w:pPr>
              <w:rPr>
                <w:color w:val="1F497D" w:themeColor="text2"/>
                <w:sz w:val="26"/>
                <w:szCs w:val="26"/>
              </w:rPr>
            </w:pPr>
          </w:p>
        </w:tc>
      </w:tr>
    </w:tbl>
    <w:p w:rsidR="003261DF" w:rsidRPr="000E7E0A" w:rsidRDefault="003261DF" w:rsidP="004D6D8E">
      <w:pPr>
        <w:pStyle w:val="2"/>
        <w:spacing w:after="0" w:line="240" w:lineRule="auto"/>
        <w:ind w:left="0" w:right="23"/>
        <w:jc w:val="both"/>
        <w:rPr>
          <w:color w:val="1F497D" w:themeColor="text2"/>
          <w:sz w:val="26"/>
          <w:szCs w:val="26"/>
        </w:rPr>
      </w:pPr>
    </w:p>
    <w:p w:rsidR="003261DF" w:rsidRPr="001174E8" w:rsidRDefault="003261DF" w:rsidP="003261DF">
      <w:pPr>
        <w:keepNext/>
        <w:widowControl w:val="0"/>
        <w:spacing w:after="200"/>
        <w:ind w:firstLine="709"/>
        <w:jc w:val="center"/>
        <w:rPr>
          <w:b/>
          <w:sz w:val="28"/>
          <w:szCs w:val="28"/>
        </w:rPr>
      </w:pPr>
      <w:r w:rsidRPr="001174E8">
        <w:rPr>
          <w:b/>
          <w:sz w:val="28"/>
          <w:szCs w:val="28"/>
        </w:rPr>
        <w:t>УСТАНОВИЛА:</w:t>
      </w:r>
    </w:p>
    <w:p w:rsidR="001B4499" w:rsidRPr="005A1EB2" w:rsidRDefault="001B4499" w:rsidP="003F4FAF">
      <w:pPr>
        <w:ind w:firstLine="709"/>
        <w:jc w:val="both"/>
        <w:rPr>
          <w:rStyle w:val="FontStyle11"/>
          <w:sz w:val="28"/>
          <w:szCs w:val="28"/>
        </w:rPr>
      </w:pPr>
      <w:proofErr w:type="gramStart"/>
      <w:r w:rsidRPr="005A1EB2">
        <w:rPr>
          <w:sz w:val="28"/>
          <w:szCs w:val="28"/>
        </w:rPr>
        <w:t>Основанием для возбуждения и рассмотрения дела № 04-37/</w:t>
      </w:r>
      <w:r w:rsidR="005A1EB2" w:rsidRPr="005A1EB2">
        <w:rPr>
          <w:sz w:val="28"/>
          <w:szCs w:val="28"/>
        </w:rPr>
        <w:t>03</w:t>
      </w:r>
      <w:r w:rsidRPr="005A1EB2">
        <w:rPr>
          <w:sz w:val="28"/>
          <w:szCs w:val="28"/>
        </w:rPr>
        <w:t xml:space="preserve">-2013 о нарушении антимонопольного законодательства явилось обращение </w:t>
      </w:r>
      <w:r w:rsidR="005A1EB2" w:rsidRPr="005A1EB2">
        <w:rPr>
          <w:sz w:val="28"/>
          <w:szCs w:val="28"/>
        </w:rPr>
        <w:t>Следственного управления по Республике Карелия</w:t>
      </w:r>
      <w:r w:rsidRPr="005A1EB2">
        <w:rPr>
          <w:sz w:val="28"/>
          <w:szCs w:val="28"/>
        </w:rPr>
        <w:t xml:space="preserve"> (письмо от </w:t>
      </w:r>
      <w:r w:rsidR="005A1EB2" w:rsidRPr="005A1EB2">
        <w:rPr>
          <w:sz w:val="28"/>
          <w:szCs w:val="28"/>
        </w:rPr>
        <w:t>04</w:t>
      </w:r>
      <w:r w:rsidRPr="005A1EB2">
        <w:rPr>
          <w:sz w:val="28"/>
          <w:szCs w:val="28"/>
        </w:rPr>
        <w:t>.</w:t>
      </w:r>
      <w:r w:rsidR="005A1EB2" w:rsidRPr="005A1EB2">
        <w:rPr>
          <w:sz w:val="28"/>
          <w:szCs w:val="28"/>
        </w:rPr>
        <w:t>10</w:t>
      </w:r>
      <w:r w:rsidRPr="005A1EB2">
        <w:rPr>
          <w:sz w:val="28"/>
          <w:szCs w:val="28"/>
        </w:rPr>
        <w:t>.201</w:t>
      </w:r>
      <w:r w:rsidR="005A1EB2" w:rsidRPr="005A1EB2">
        <w:rPr>
          <w:sz w:val="28"/>
          <w:szCs w:val="28"/>
        </w:rPr>
        <w:t>2</w:t>
      </w:r>
      <w:r w:rsidRPr="005A1EB2">
        <w:rPr>
          <w:sz w:val="28"/>
          <w:szCs w:val="28"/>
        </w:rPr>
        <w:t xml:space="preserve"> исх. № </w:t>
      </w:r>
      <w:r w:rsidR="005A1EB2" w:rsidRPr="005A1EB2">
        <w:rPr>
          <w:sz w:val="28"/>
          <w:szCs w:val="28"/>
        </w:rPr>
        <w:t>28-2012/0013</w:t>
      </w:r>
      <w:r w:rsidRPr="005A1EB2">
        <w:rPr>
          <w:sz w:val="28"/>
          <w:szCs w:val="28"/>
        </w:rPr>
        <w:t xml:space="preserve">, </w:t>
      </w:r>
      <w:proofErr w:type="spellStart"/>
      <w:r w:rsidRPr="005A1EB2">
        <w:rPr>
          <w:sz w:val="28"/>
          <w:szCs w:val="28"/>
        </w:rPr>
        <w:t>вх</w:t>
      </w:r>
      <w:proofErr w:type="spellEnd"/>
      <w:r w:rsidRPr="005A1EB2">
        <w:rPr>
          <w:sz w:val="28"/>
          <w:szCs w:val="28"/>
        </w:rPr>
        <w:t>. от 0</w:t>
      </w:r>
      <w:r w:rsidR="005A1EB2" w:rsidRPr="005A1EB2">
        <w:rPr>
          <w:sz w:val="28"/>
          <w:szCs w:val="28"/>
        </w:rPr>
        <w:t>4</w:t>
      </w:r>
      <w:r w:rsidRPr="005A1EB2">
        <w:rPr>
          <w:sz w:val="28"/>
          <w:szCs w:val="28"/>
        </w:rPr>
        <w:t>.</w:t>
      </w:r>
      <w:r w:rsidR="005A1EB2" w:rsidRPr="005A1EB2">
        <w:rPr>
          <w:sz w:val="28"/>
          <w:szCs w:val="28"/>
        </w:rPr>
        <w:t>10</w:t>
      </w:r>
      <w:r w:rsidRPr="005A1EB2">
        <w:rPr>
          <w:sz w:val="28"/>
          <w:szCs w:val="28"/>
        </w:rPr>
        <w:t>.201</w:t>
      </w:r>
      <w:r w:rsidR="005A1EB2" w:rsidRPr="005A1EB2">
        <w:rPr>
          <w:sz w:val="28"/>
          <w:szCs w:val="28"/>
        </w:rPr>
        <w:t>2</w:t>
      </w:r>
      <w:r w:rsidRPr="005A1EB2">
        <w:rPr>
          <w:sz w:val="28"/>
          <w:szCs w:val="28"/>
        </w:rPr>
        <w:t xml:space="preserve"> № </w:t>
      </w:r>
      <w:r w:rsidR="005A1EB2" w:rsidRPr="005A1EB2">
        <w:rPr>
          <w:sz w:val="28"/>
          <w:szCs w:val="28"/>
        </w:rPr>
        <w:t>4534</w:t>
      </w:r>
      <w:r w:rsidRPr="005A1EB2">
        <w:rPr>
          <w:sz w:val="28"/>
          <w:szCs w:val="28"/>
        </w:rPr>
        <w:t xml:space="preserve">) о проведении проверки </w:t>
      </w:r>
      <w:r w:rsidR="005A1EB2" w:rsidRPr="005A1EB2">
        <w:rPr>
          <w:sz w:val="28"/>
          <w:szCs w:val="28"/>
        </w:rPr>
        <w:t xml:space="preserve">в отношении Администрации </w:t>
      </w:r>
      <w:proofErr w:type="spellStart"/>
      <w:r w:rsidR="005A1EB2" w:rsidRPr="005A1EB2">
        <w:rPr>
          <w:sz w:val="28"/>
          <w:szCs w:val="28"/>
        </w:rPr>
        <w:t>Суоярвского</w:t>
      </w:r>
      <w:proofErr w:type="spellEnd"/>
      <w:r w:rsidR="005A1EB2" w:rsidRPr="005A1EB2">
        <w:rPr>
          <w:sz w:val="28"/>
          <w:szCs w:val="28"/>
        </w:rPr>
        <w:t xml:space="preserve"> городского поселения при проведении торгов по продаже и заключению договоров аренды муниципального имущества – здания и оборудования котельной</w:t>
      </w:r>
      <w:r w:rsidRPr="005A1EB2">
        <w:rPr>
          <w:sz w:val="28"/>
          <w:szCs w:val="28"/>
        </w:rPr>
        <w:t>.</w:t>
      </w:r>
      <w:proofErr w:type="gramEnd"/>
    </w:p>
    <w:p w:rsidR="003261DF" w:rsidRPr="007C25C9" w:rsidRDefault="003261DF" w:rsidP="0003167A">
      <w:pPr>
        <w:ind w:firstLine="709"/>
        <w:jc w:val="both"/>
        <w:rPr>
          <w:sz w:val="28"/>
          <w:szCs w:val="28"/>
        </w:rPr>
      </w:pPr>
      <w:proofErr w:type="gramStart"/>
      <w:r w:rsidRPr="007C25C9">
        <w:rPr>
          <w:rStyle w:val="FontStyle11"/>
          <w:sz w:val="28"/>
          <w:szCs w:val="28"/>
        </w:rPr>
        <w:t xml:space="preserve">Приказом </w:t>
      </w:r>
      <w:r w:rsidR="003F4FAF" w:rsidRPr="007C25C9">
        <w:rPr>
          <w:rStyle w:val="FontStyle11"/>
          <w:sz w:val="28"/>
          <w:szCs w:val="28"/>
        </w:rPr>
        <w:t>Карельского УФАС России от</w:t>
      </w:r>
      <w:r w:rsidRPr="007C25C9">
        <w:rPr>
          <w:rStyle w:val="FontStyle11"/>
          <w:sz w:val="28"/>
          <w:szCs w:val="28"/>
        </w:rPr>
        <w:t xml:space="preserve"> </w:t>
      </w:r>
      <w:r w:rsidR="005F08FC" w:rsidRPr="007C25C9">
        <w:rPr>
          <w:rStyle w:val="FontStyle11"/>
          <w:sz w:val="28"/>
          <w:szCs w:val="28"/>
        </w:rPr>
        <w:t>15</w:t>
      </w:r>
      <w:r w:rsidR="003F4FAF" w:rsidRPr="007C25C9">
        <w:rPr>
          <w:rStyle w:val="FontStyle11"/>
          <w:sz w:val="28"/>
          <w:szCs w:val="28"/>
        </w:rPr>
        <w:t>.0</w:t>
      </w:r>
      <w:r w:rsidR="005F08FC" w:rsidRPr="007C25C9">
        <w:rPr>
          <w:rStyle w:val="FontStyle11"/>
          <w:sz w:val="28"/>
          <w:szCs w:val="28"/>
        </w:rPr>
        <w:t>2</w:t>
      </w:r>
      <w:r w:rsidR="003F4FAF" w:rsidRPr="007C25C9">
        <w:rPr>
          <w:rStyle w:val="FontStyle11"/>
          <w:sz w:val="28"/>
          <w:szCs w:val="28"/>
        </w:rPr>
        <w:t>.2013</w:t>
      </w:r>
      <w:r w:rsidRPr="007C25C9">
        <w:rPr>
          <w:rStyle w:val="FontStyle11"/>
          <w:sz w:val="28"/>
          <w:szCs w:val="28"/>
        </w:rPr>
        <w:t xml:space="preserve"> № </w:t>
      </w:r>
      <w:r w:rsidR="005F08FC" w:rsidRPr="007C25C9">
        <w:rPr>
          <w:rStyle w:val="FontStyle11"/>
          <w:sz w:val="28"/>
          <w:szCs w:val="28"/>
        </w:rPr>
        <w:t>13</w:t>
      </w:r>
      <w:r w:rsidR="003F4FAF" w:rsidRPr="007C25C9">
        <w:rPr>
          <w:rStyle w:val="FontStyle11"/>
          <w:sz w:val="28"/>
          <w:szCs w:val="28"/>
        </w:rPr>
        <w:t xml:space="preserve"> по результатам рассмотрения обращения</w:t>
      </w:r>
      <w:r w:rsidR="003F4FAF" w:rsidRPr="007C25C9">
        <w:rPr>
          <w:sz w:val="28"/>
          <w:szCs w:val="28"/>
        </w:rPr>
        <w:t xml:space="preserve"> </w:t>
      </w:r>
      <w:r w:rsidR="005F08FC" w:rsidRPr="007C25C9">
        <w:rPr>
          <w:sz w:val="28"/>
          <w:szCs w:val="28"/>
        </w:rPr>
        <w:t>Следственного управления по Республике Карелия</w:t>
      </w:r>
      <w:r w:rsidRPr="007C25C9">
        <w:rPr>
          <w:sz w:val="28"/>
          <w:szCs w:val="28"/>
        </w:rPr>
        <w:t xml:space="preserve">, в  соответствии с частью 12 статьи 44 Закона о защите конкуренции, было возбуждено дело № </w:t>
      </w:r>
      <w:r w:rsidR="003F4FAF" w:rsidRPr="007C25C9">
        <w:rPr>
          <w:sz w:val="28"/>
          <w:szCs w:val="28"/>
        </w:rPr>
        <w:t>04-37/</w:t>
      </w:r>
      <w:r w:rsidR="005F08FC" w:rsidRPr="007C25C9">
        <w:rPr>
          <w:sz w:val="28"/>
          <w:szCs w:val="28"/>
        </w:rPr>
        <w:t>03</w:t>
      </w:r>
      <w:r w:rsidR="003F4FAF" w:rsidRPr="007C25C9">
        <w:rPr>
          <w:sz w:val="28"/>
          <w:szCs w:val="28"/>
        </w:rPr>
        <w:t xml:space="preserve">-2013 </w:t>
      </w:r>
      <w:r w:rsidRPr="007C25C9">
        <w:rPr>
          <w:rStyle w:val="FontStyle11"/>
          <w:sz w:val="28"/>
          <w:szCs w:val="28"/>
        </w:rPr>
        <w:t>по признакам нарушения</w:t>
      </w:r>
      <w:r w:rsidRPr="007C25C9">
        <w:rPr>
          <w:sz w:val="28"/>
          <w:szCs w:val="28"/>
        </w:rPr>
        <w:t xml:space="preserve"> </w:t>
      </w:r>
      <w:r w:rsidR="003F4FAF" w:rsidRPr="007C25C9">
        <w:rPr>
          <w:sz w:val="28"/>
          <w:szCs w:val="28"/>
        </w:rPr>
        <w:t xml:space="preserve">Администрацией </w:t>
      </w:r>
      <w:proofErr w:type="spellStart"/>
      <w:r w:rsidR="005F08FC" w:rsidRPr="007C25C9">
        <w:rPr>
          <w:sz w:val="28"/>
          <w:szCs w:val="28"/>
        </w:rPr>
        <w:t>Суоярвского</w:t>
      </w:r>
      <w:proofErr w:type="spellEnd"/>
      <w:r w:rsidR="005F08FC" w:rsidRPr="007C25C9">
        <w:rPr>
          <w:sz w:val="28"/>
          <w:szCs w:val="28"/>
        </w:rPr>
        <w:t xml:space="preserve"> городского поселения (ул. </w:t>
      </w:r>
      <w:proofErr w:type="spellStart"/>
      <w:r w:rsidR="005F08FC" w:rsidRPr="007C25C9">
        <w:rPr>
          <w:sz w:val="28"/>
          <w:szCs w:val="28"/>
        </w:rPr>
        <w:t>Шельшакова</w:t>
      </w:r>
      <w:proofErr w:type="spellEnd"/>
      <w:r w:rsidR="005F08FC" w:rsidRPr="007C25C9">
        <w:rPr>
          <w:sz w:val="28"/>
          <w:szCs w:val="28"/>
        </w:rPr>
        <w:t>, д. 6, г. Суоярви, Республика Карелия, 186870</w:t>
      </w:r>
      <w:r w:rsidR="003F4FAF" w:rsidRPr="007C25C9">
        <w:rPr>
          <w:sz w:val="28"/>
          <w:szCs w:val="28"/>
        </w:rPr>
        <w:t>)</w:t>
      </w:r>
      <w:hyperlink r:id="rId8" w:history="1">
        <w:r w:rsidRPr="007C25C9">
          <w:rPr>
            <w:sz w:val="28"/>
            <w:szCs w:val="28"/>
          </w:rPr>
          <w:t xml:space="preserve"> части 1 статьи 15,  статьи 17</w:t>
        </w:r>
      </w:hyperlink>
      <w:r w:rsidRPr="007C25C9">
        <w:rPr>
          <w:sz w:val="28"/>
          <w:szCs w:val="28"/>
        </w:rPr>
        <w:t>.1 Закона о защите конкуренции.</w:t>
      </w:r>
      <w:proofErr w:type="gramEnd"/>
    </w:p>
    <w:p w:rsidR="0003167A" w:rsidRPr="007C25C9" w:rsidRDefault="003261DF" w:rsidP="0003167A">
      <w:pPr>
        <w:ind w:firstLine="709"/>
        <w:jc w:val="both"/>
        <w:rPr>
          <w:sz w:val="28"/>
          <w:szCs w:val="28"/>
        </w:rPr>
      </w:pPr>
      <w:r w:rsidRPr="007C25C9">
        <w:rPr>
          <w:sz w:val="28"/>
          <w:szCs w:val="28"/>
        </w:rPr>
        <w:t xml:space="preserve">Определением Карельского УФАС России от </w:t>
      </w:r>
      <w:r w:rsidR="007C25C9" w:rsidRPr="007C25C9">
        <w:rPr>
          <w:rStyle w:val="FontStyle11"/>
          <w:sz w:val="28"/>
          <w:szCs w:val="28"/>
        </w:rPr>
        <w:t xml:space="preserve">15.02.2013 </w:t>
      </w:r>
      <w:r w:rsidRPr="007C25C9">
        <w:rPr>
          <w:sz w:val="28"/>
          <w:szCs w:val="28"/>
        </w:rPr>
        <w:t xml:space="preserve">дело № </w:t>
      </w:r>
      <w:r w:rsidR="00E25AE8" w:rsidRPr="007C25C9">
        <w:rPr>
          <w:sz w:val="28"/>
          <w:szCs w:val="28"/>
        </w:rPr>
        <w:t>04-37/</w:t>
      </w:r>
      <w:r w:rsidR="007C25C9" w:rsidRPr="007C25C9">
        <w:rPr>
          <w:sz w:val="28"/>
          <w:szCs w:val="28"/>
        </w:rPr>
        <w:t>03</w:t>
      </w:r>
      <w:r w:rsidR="00E25AE8" w:rsidRPr="007C25C9">
        <w:rPr>
          <w:sz w:val="28"/>
          <w:szCs w:val="28"/>
        </w:rPr>
        <w:t xml:space="preserve">-2013 </w:t>
      </w:r>
      <w:r w:rsidRPr="007C25C9">
        <w:rPr>
          <w:sz w:val="28"/>
          <w:szCs w:val="28"/>
        </w:rPr>
        <w:t xml:space="preserve">было назначено к рассмотрению на </w:t>
      </w:r>
      <w:r w:rsidR="00E25AE8" w:rsidRPr="007C25C9">
        <w:rPr>
          <w:sz w:val="28"/>
          <w:szCs w:val="28"/>
        </w:rPr>
        <w:t>1</w:t>
      </w:r>
      <w:r w:rsidR="007C25C9" w:rsidRPr="007C25C9">
        <w:rPr>
          <w:sz w:val="28"/>
          <w:szCs w:val="28"/>
        </w:rPr>
        <w:t>4</w:t>
      </w:r>
      <w:r w:rsidRPr="007C25C9">
        <w:rPr>
          <w:sz w:val="28"/>
          <w:szCs w:val="28"/>
        </w:rPr>
        <w:t>.0</w:t>
      </w:r>
      <w:r w:rsidR="007C25C9" w:rsidRPr="007C25C9">
        <w:rPr>
          <w:sz w:val="28"/>
          <w:szCs w:val="28"/>
        </w:rPr>
        <w:t>3</w:t>
      </w:r>
      <w:r w:rsidRPr="007C25C9">
        <w:rPr>
          <w:sz w:val="28"/>
          <w:szCs w:val="28"/>
        </w:rPr>
        <w:t>.2013 года в 1</w:t>
      </w:r>
      <w:r w:rsidR="007C25C9" w:rsidRPr="007C25C9">
        <w:rPr>
          <w:sz w:val="28"/>
          <w:szCs w:val="28"/>
        </w:rPr>
        <w:t>4</w:t>
      </w:r>
      <w:r w:rsidRPr="007C25C9">
        <w:rPr>
          <w:sz w:val="28"/>
          <w:szCs w:val="28"/>
        </w:rPr>
        <w:t xml:space="preserve"> часов </w:t>
      </w:r>
      <w:r w:rsidR="007C25C9" w:rsidRPr="007C25C9">
        <w:rPr>
          <w:sz w:val="28"/>
          <w:szCs w:val="28"/>
        </w:rPr>
        <w:t>00</w:t>
      </w:r>
      <w:r w:rsidRPr="007C25C9">
        <w:rPr>
          <w:sz w:val="28"/>
          <w:szCs w:val="28"/>
        </w:rPr>
        <w:t xml:space="preserve"> минут, по адресу: </w:t>
      </w:r>
      <w:proofErr w:type="gramStart"/>
      <w:r w:rsidRPr="007C25C9">
        <w:rPr>
          <w:sz w:val="28"/>
          <w:szCs w:val="28"/>
        </w:rPr>
        <w:t>г</w:t>
      </w:r>
      <w:proofErr w:type="gramEnd"/>
      <w:r w:rsidRPr="007C25C9">
        <w:rPr>
          <w:sz w:val="28"/>
          <w:szCs w:val="28"/>
        </w:rPr>
        <w:t xml:space="preserve">. Петрозаводск,  </w:t>
      </w:r>
      <w:proofErr w:type="spellStart"/>
      <w:r w:rsidRPr="007C25C9">
        <w:rPr>
          <w:sz w:val="28"/>
          <w:szCs w:val="28"/>
        </w:rPr>
        <w:t>наб</w:t>
      </w:r>
      <w:proofErr w:type="spellEnd"/>
      <w:r w:rsidRPr="007C25C9">
        <w:rPr>
          <w:sz w:val="28"/>
          <w:szCs w:val="28"/>
        </w:rPr>
        <w:t xml:space="preserve">. </w:t>
      </w:r>
      <w:proofErr w:type="spellStart"/>
      <w:r w:rsidRPr="007C25C9">
        <w:rPr>
          <w:sz w:val="28"/>
          <w:szCs w:val="28"/>
        </w:rPr>
        <w:t>Варкауса</w:t>
      </w:r>
      <w:proofErr w:type="spellEnd"/>
      <w:r w:rsidRPr="007C25C9">
        <w:rPr>
          <w:sz w:val="28"/>
          <w:szCs w:val="28"/>
        </w:rPr>
        <w:t xml:space="preserve">, д. 1а, </w:t>
      </w:r>
      <w:proofErr w:type="spellStart"/>
      <w:r w:rsidRPr="007C25C9">
        <w:rPr>
          <w:sz w:val="28"/>
          <w:szCs w:val="28"/>
        </w:rPr>
        <w:t>каб</w:t>
      </w:r>
      <w:proofErr w:type="spellEnd"/>
      <w:r w:rsidRPr="007C25C9">
        <w:rPr>
          <w:sz w:val="28"/>
          <w:szCs w:val="28"/>
        </w:rPr>
        <w:t xml:space="preserve">. 518.  </w:t>
      </w:r>
      <w:r w:rsidR="00E25AE8" w:rsidRPr="007C25C9">
        <w:rPr>
          <w:sz w:val="28"/>
          <w:szCs w:val="28"/>
        </w:rPr>
        <w:t>Заседание комиссии по рассмотрению дела  № 04-37/</w:t>
      </w:r>
      <w:r w:rsidR="007C25C9" w:rsidRPr="007C25C9">
        <w:rPr>
          <w:sz w:val="28"/>
          <w:szCs w:val="28"/>
        </w:rPr>
        <w:t>03</w:t>
      </w:r>
      <w:r w:rsidR="00E25AE8" w:rsidRPr="007C25C9">
        <w:rPr>
          <w:sz w:val="28"/>
          <w:szCs w:val="28"/>
        </w:rPr>
        <w:t>-2013 состоялось в назначенное время</w:t>
      </w:r>
      <w:r w:rsidR="0003167A" w:rsidRPr="007C25C9">
        <w:rPr>
          <w:sz w:val="28"/>
          <w:szCs w:val="28"/>
        </w:rPr>
        <w:t>.</w:t>
      </w:r>
      <w:r w:rsidR="00E25AE8" w:rsidRPr="007C25C9">
        <w:rPr>
          <w:sz w:val="28"/>
          <w:szCs w:val="28"/>
        </w:rPr>
        <w:t xml:space="preserve"> </w:t>
      </w:r>
    </w:p>
    <w:p w:rsidR="004526B0" w:rsidRDefault="004526B0" w:rsidP="0045759E">
      <w:pPr>
        <w:ind w:firstLine="709"/>
        <w:jc w:val="both"/>
        <w:rPr>
          <w:sz w:val="28"/>
          <w:szCs w:val="28"/>
        </w:rPr>
      </w:pPr>
      <w:r w:rsidRPr="00737749">
        <w:rPr>
          <w:sz w:val="28"/>
          <w:szCs w:val="28"/>
        </w:rPr>
        <w:t>На рассмотрение дела представитель ответчика представил</w:t>
      </w:r>
      <w:r w:rsidR="007C25C9" w:rsidRPr="00737749">
        <w:rPr>
          <w:sz w:val="28"/>
          <w:szCs w:val="28"/>
        </w:rPr>
        <w:t xml:space="preserve"> копии договора аренды</w:t>
      </w:r>
      <w:r w:rsidR="00631766" w:rsidRPr="00737749">
        <w:rPr>
          <w:sz w:val="28"/>
          <w:szCs w:val="28"/>
        </w:rPr>
        <w:t xml:space="preserve"> </w:t>
      </w:r>
      <w:r w:rsidR="007C25C9" w:rsidRPr="00737749">
        <w:rPr>
          <w:sz w:val="28"/>
          <w:szCs w:val="28"/>
        </w:rPr>
        <w:t>от 04.08.2011 № 17</w:t>
      </w:r>
      <w:r w:rsidRPr="00737749">
        <w:rPr>
          <w:sz w:val="28"/>
          <w:szCs w:val="28"/>
        </w:rPr>
        <w:t xml:space="preserve"> </w:t>
      </w:r>
      <w:r w:rsidR="00631766" w:rsidRPr="00737749">
        <w:rPr>
          <w:sz w:val="28"/>
          <w:szCs w:val="28"/>
        </w:rPr>
        <w:t xml:space="preserve">и дополнительных соглашений к нему. </w:t>
      </w:r>
    </w:p>
    <w:p w:rsidR="00737749" w:rsidRPr="00E636E3" w:rsidRDefault="00737749" w:rsidP="00737749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E636E3">
        <w:rPr>
          <w:sz w:val="28"/>
          <w:szCs w:val="28"/>
        </w:rPr>
        <w:t xml:space="preserve">Определением </w:t>
      </w:r>
      <w:proofErr w:type="gramStart"/>
      <w:r w:rsidRPr="00E636E3">
        <w:rPr>
          <w:sz w:val="28"/>
          <w:szCs w:val="28"/>
        </w:rPr>
        <w:t>Карельского</w:t>
      </w:r>
      <w:proofErr w:type="gramEnd"/>
      <w:r w:rsidRPr="00E636E3">
        <w:rPr>
          <w:sz w:val="28"/>
          <w:szCs w:val="28"/>
        </w:rPr>
        <w:t xml:space="preserve"> УФАС России исх. от 18.03.201</w:t>
      </w:r>
      <w:r w:rsidR="00E636E3" w:rsidRPr="00E636E3">
        <w:rPr>
          <w:sz w:val="28"/>
          <w:szCs w:val="28"/>
        </w:rPr>
        <w:t>3 № 04-37/03-2013/731</w:t>
      </w:r>
      <w:r w:rsidRPr="00E636E3">
        <w:rPr>
          <w:sz w:val="28"/>
          <w:szCs w:val="28"/>
        </w:rPr>
        <w:t xml:space="preserve"> дело № </w:t>
      </w:r>
      <w:r w:rsidR="00E636E3" w:rsidRPr="00E636E3">
        <w:rPr>
          <w:sz w:val="28"/>
          <w:szCs w:val="28"/>
        </w:rPr>
        <w:t xml:space="preserve">04-37/03-2013 </w:t>
      </w:r>
      <w:r w:rsidRPr="00E636E3">
        <w:rPr>
          <w:sz w:val="28"/>
          <w:szCs w:val="28"/>
        </w:rPr>
        <w:t xml:space="preserve">было отложено и назначено на </w:t>
      </w:r>
      <w:r w:rsidR="00E636E3" w:rsidRPr="00E636E3">
        <w:rPr>
          <w:sz w:val="28"/>
          <w:szCs w:val="28"/>
        </w:rPr>
        <w:t>02.04.2013</w:t>
      </w:r>
      <w:r w:rsidRPr="00E636E3">
        <w:rPr>
          <w:sz w:val="28"/>
          <w:szCs w:val="28"/>
        </w:rPr>
        <w:t xml:space="preserve"> в 1</w:t>
      </w:r>
      <w:r w:rsidR="00E636E3" w:rsidRPr="00E636E3">
        <w:rPr>
          <w:sz w:val="28"/>
          <w:szCs w:val="28"/>
        </w:rPr>
        <w:t>1</w:t>
      </w:r>
      <w:r w:rsidRPr="00E636E3">
        <w:rPr>
          <w:sz w:val="28"/>
          <w:szCs w:val="28"/>
        </w:rPr>
        <w:t xml:space="preserve"> часов 00 минут, по адресу: г. Петрозаводск,  </w:t>
      </w:r>
      <w:proofErr w:type="spellStart"/>
      <w:r w:rsidRPr="00E636E3">
        <w:rPr>
          <w:sz w:val="28"/>
          <w:szCs w:val="28"/>
        </w:rPr>
        <w:t>наб</w:t>
      </w:r>
      <w:proofErr w:type="spellEnd"/>
      <w:r w:rsidRPr="00E636E3">
        <w:rPr>
          <w:sz w:val="28"/>
          <w:szCs w:val="28"/>
        </w:rPr>
        <w:t xml:space="preserve">. </w:t>
      </w:r>
      <w:proofErr w:type="spellStart"/>
      <w:r w:rsidRPr="00E636E3">
        <w:rPr>
          <w:sz w:val="28"/>
          <w:szCs w:val="28"/>
        </w:rPr>
        <w:t>Варкауса</w:t>
      </w:r>
      <w:proofErr w:type="spellEnd"/>
      <w:r w:rsidRPr="00E636E3">
        <w:rPr>
          <w:sz w:val="28"/>
          <w:szCs w:val="28"/>
        </w:rPr>
        <w:t xml:space="preserve">, д. 1а, </w:t>
      </w:r>
      <w:proofErr w:type="spellStart"/>
      <w:r w:rsidRPr="00E636E3">
        <w:rPr>
          <w:sz w:val="28"/>
          <w:szCs w:val="28"/>
        </w:rPr>
        <w:t>каб</w:t>
      </w:r>
      <w:proofErr w:type="spellEnd"/>
      <w:r w:rsidRPr="00E636E3">
        <w:rPr>
          <w:sz w:val="28"/>
          <w:szCs w:val="28"/>
        </w:rPr>
        <w:t xml:space="preserve">. 518. </w:t>
      </w:r>
      <w:r w:rsidR="00E636E3" w:rsidRPr="007C25C9">
        <w:rPr>
          <w:sz w:val="28"/>
          <w:szCs w:val="28"/>
        </w:rPr>
        <w:t>Заседание комиссии по рассмотрению дела  № 04-37/03-2013 состоялось в назначенное время.</w:t>
      </w:r>
    </w:p>
    <w:p w:rsidR="00E636E3" w:rsidRDefault="00E636E3" w:rsidP="00E636E3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E636E3">
        <w:rPr>
          <w:sz w:val="28"/>
          <w:szCs w:val="28"/>
        </w:rPr>
        <w:t xml:space="preserve">Определением </w:t>
      </w:r>
      <w:proofErr w:type="gramStart"/>
      <w:r w:rsidRPr="00E636E3">
        <w:rPr>
          <w:sz w:val="28"/>
          <w:szCs w:val="28"/>
        </w:rPr>
        <w:t>Карельского</w:t>
      </w:r>
      <w:proofErr w:type="gramEnd"/>
      <w:r w:rsidRPr="00E636E3">
        <w:rPr>
          <w:sz w:val="28"/>
          <w:szCs w:val="28"/>
        </w:rPr>
        <w:t xml:space="preserve"> УФАС России исх. от </w:t>
      </w:r>
      <w:r>
        <w:rPr>
          <w:sz w:val="28"/>
          <w:szCs w:val="28"/>
        </w:rPr>
        <w:t>04</w:t>
      </w:r>
      <w:r w:rsidRPr="00E636E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636E3">
        <w:rPr>
          <w:sz w:val="28"/>
          <w:szCs w:val="28"/>
        </w:rPr>
        <w:t>.2013 № 04-37/03-2013/</w:t>
      </w:r>
      <w:r>
        <w:rPr>
          <w:sz w:val="28"/>
          <w:szCs w:val="28"/>
        </w:rPr>
        <w:t>952</w:t>
      </w:r>
      <w:r w:rsidRPr="00E636E3">
        <w:rPr>
          <w:sz w:val="28"/>
          <w:szCs w:val="28"/>
        </w:rPr>
        <w:t xml:space="preserve"> дело № 04-37/03-2013 было отложено и назначено на </w:t>
      </w:r>
      <w:r w:rsidRPr="00F82DA7">
        <w:rPr>
          <w:sz w:val="28"/>
          <w:szCs w:val="28"/>
        </w:rPr>
        <w:t>13.04.2013</w:t>
      </w:r>
      <w:r w:rsidRPr="00E636E3">
        <w:rPr>
          <w:sz w:val="28"/>
          <w:szCs w:val="28"/>
        </w:rPr>
        <w:t xml:space="preserve"> в 11 часов 00 минут, по адресу: г. Петрозаводск,  </w:t>
      </w:r>
      <w:proofErr w:type="spellStart"/>
      <w:r w:rsidRPr="00E636E3">
        <w:rPr>
          <w:sz w:val="28"/>
          <w:szCs w:val="28"/>
        </w:rPr>
        <w:t>наб</w:t>
      </w:r>
      <w:proofErr w:type="spellEnd"/>
      <w:r w:rsidRPr="00E636E3">
        <w:rPr>
          <w:sz w:val="28"/>
          <w:szCs w:val="28"/>
        </w:rPr>
        <w:t xml:space="preserve">. </w:t>
      </w:r>
      <w:proofErr w:type="spellStart"/>
      <w:r w:rsidRPr="00E636E3">
        <w:rPr>
          <w:sz w:val="28"/>
          <w:szCs w:val="28"/>
        </w:rPr>
        <w:t>Варкауса</w:t>
      </w:r>
      <w:proofErr w:type="spellEnd"/>
      <w:r w:rsidRPr="00E636E3">
        <w:rPr>
          <w:sz w:val="28"/>
          <w:szCs w:val="28"/>
        </w:rPr>
        <w:t xml:space="preserve">, д. 1а, </w:t>
      </w:r>
      <w:proofErr w:type="spellStart"/>
      <w:r w:rsidRPr="00E636E3">
        <w:rPr>
          <w:sz w:val="28"/>
          <w:szCs w:val="28"/>
        </w:rPr>
        <w:t>каб</w:t>
      </w:r>
      <w:proofErr w:type="spellEnd"/>
      <w:r w:rsidRPr="00E636E3">
        <w:rPr>
          <w:sz w:val="28"/>
          <w:szCs w:val="28"/>
        </w:rPr>
        <w:t xml:space="preserve">. 518. </w:t>
      </w:r>
    </w:p>
    <w:p w:rsidR="00B62CBA" w:rsidRDefault="00B62CBA" w:rsidP="00B62CB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62CBA">
        <w:rPr>
          <w:sz w:val="28"/>
          <w:szCs w:val="28"/>
        </w:rPr>
        <w:t xml:space="preserve">Определением Карельского УФАС России от 14.05.2013 срок рассмотрения дела № 04-37/03-2013 продлен, рассмотрение дела № 04-37/03-2013 назначено на 30.05.2013 в 11 часов 00 минут, по адресу: </w:t>
      </w:r>
      <w:proofErr w:type="gramStart"/>
      <w:r w:rsidRPr="00B62CBA">
        <w:rPr>
          <w:sz w:val="28"/>
          <w:szCs w:val="28"/>
        </w:rPr>
        <w:t>г</w:t>
      </w:r>
      <w:proofErr w:type="gramEnd"/>
      <w:r w:rsidRPr="00B62CBA">
        <w:rPr>
          <w:sz w:val="28"/>
          <w:szCs w:val="28"/>
        </w:rPr>
        <w:t xml:space="preserve">. Петрозаводск,  </w:t>
      </w:r>
      <w:proofErr w:type="spellStart"/>
      <w:r w:rsidRPr="00B62CBA">
        <w:rPr>
          <w:sz w:val="28"/>
          <w:szCs w:val="28"/>
        </w:rPr>
        <w:t>наб</w:t>
      </w:r>
      <w:proofErr w:type="spellEnd"/>
      <w:r w:rsidRPr="00B62CBA">
        <w:rPr>
          <w:sz w:val="28"/>
          <w:szCs w:val="28"/>
        </w:rPr>
        <w:t xml:space="preserve">. </w:t>
      </w:r>
      <w:proofErr w:type="spellStart"/>
      <w:r w:rsidRPr="00B62CBA">
        <w:rPr>
          <w:sz w:val="28"/>
          <w:szCs w:val="28"/>
        </w:rPr>
        <w:t>Варкауса</w:t>
      </w:r>
      <w:proofErr w:type="spellEnd"/>
      <w:r w:rsidRPr="00B62CBA">
        <w:rPr>
          <w:sz w:val="28"/>
          <w:szCs w:val="28"/>
        </w:rPr>
        <w:t xml:space="preserve">, д. 1а, </w:t>
      </w:r>
      <w:proofErr w:type="spellStart"/>
      <w:r w:rsidRPr="00B62CBA">
        <w:rPr>
          <w:sz w:val="28"/>
          <w:szCs w:val="28"/>
        </w:rPr>
        <w:t>каб</w:t>
      </w:r>
      <w:proofErr w:type="spellEnd"/>
      <w:r w:rsidRPr="00B62CBA">
        <w:rPr>
          <w:sz w:val="28"/>
          <w:szCs w:val="28"/>
        </w:rPr>
        <w:t xml:space="preserve">. 518. </w:t>
      </w:r>
      <w:r w:rsidRPr="00833EE9">
        <w:rPr>
          <w:sz w:val="28"/>
          <w:szCs w:val="28"/>
        </w:rPr>
        <w:t>Заседание комиссии по рассмотрению дела                            № 04-37/03-2013 состоялось в назначенное время.</w:t>
      </w:r>
    </w:p>
    <w:p w:rsidR="00833EE9" w:rsidRDefault="0060332D" w:rsidP="00B62CBA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60332D">
        <w:rPr>
          <w:sz w:val="28"/>
          <w:szCs w:val="28"/>
        </w:rPr>
        <w:t xml:space="preserve">В ходе рассмотрения дела, во исполнение </w:t>
      </w:r>
      <w:r w:rsidRPr="0060332D">
        <w:rPr>
          <w:rStyle w:val="FontStyle11"/>
          <w:sz w:val="28"/>
          <w:szCs w:val="28"/>
        </w:rPr>
        <w:t xml:space="preserve">определения </w:t>
      </w:r>
      <w:r w:rsidRPr="0060332D">
        <w:rPr>
          <w:sz w:val="28"/>
          <w:szCs w:val="28"/>
        </w:rPr>
        <w:t xml:space="preserve">Карельского УФАС России от 14.05.2013, </w:t>
      </w:r>
      <w:r w:rsidR="00833EE9" w:rsidRPr="0060332D">
        <w:rPr>
          <w:sz w:val="28"/>
          <w:szCs w:val="28"/>
        </w:rPr>
        <w:t xml:space="preserve">представитель ответчика представил письмо Администрации </w:t>
      </w:r>
      <w:proofErr w:type="spellStart"/>
      <w:r w:rsidR="00833EE9" w:rsidRPr="0060332D">
        <w:rPr>
          <w:sz w:val="28"/>
          <w:szCs w:val="28"/>
        </w:rPr>
        <w:t>Суоярвского</w:t>
      </w:r>
      <w:proofErr w:type="spellEnd"/>
      <w:r w:rsidR="00833EE9" w:rsidRPr="0060332D">
        <w:rPr>
          <w:sz w:val="28"/>
          <w:szCs w:val="28"/>
        </w:rPr>
        <w:t xml:space="preserve"> городского поселения </w:t>
      </w:r>
      <w:proofErr w:type="spellStart"/>
      <w:r w:rsidR="00833EE9" w:rsidRPr="0060332D">
        <w:rPr>
          <w:sz w:val="28"/>
          <w:szCs w:val="28"/>
        </w:rPr>
        <w:t>исх.№</w:t>
      </w:r>
      <w:proofErr w:type="spellEnd"/>
      <w:r w:rsidR="00833EE9" w:rsidRPr="0060332D">
        <w:rPr>
          <w:sz w:val="28"/>
          <w:szCs w:val="28"/>
        </w:rPr>
        <w:t xml:space="preserve"> 912 от 28.05.2013. </w:t>
      </w:r>
    </w:p>
    <w:p w:rsidR="00737749" w:rsidRPr="00737749" w:rsidRDefault="001D149A" w:rsidP="001D149A">
      <w:pPr>
        <w:ind w:firstLine="567"/>
        <w:jc w:val="both"/>
        <w:rPr>
          <w:sz w:val="28"/>
          <w:szCs w:val="28"/>
        </w:rPr>
      </w:pPr>
      <w:r w:rsidRPr="001D149A">
        <w:rPr>
          <w:sz w:val="28"/>
          <w:szCs w:val="28"/>
        </w:rPr>
        <w:t xml:space="preserve">Представитель ответчика считает, что в рассматриваемых действиях Администрации </w:t>
      </w:r>
      <w:proofErr w:type="spellStart"/>
      <w:r w:rsidRPr="001D149A">
        <w:rPr>
          <w:sz w:val="28"/>
          <w:szCs w:val="28"/>
        </w:rPr>
        <w:t>Суоярвского</w:t>
      </w:r>
      <w:proofErr w:type="spellEnd"/>
      <w:r w:rsidRPr="001D149A">
        <w:rPr>
          <w:sz w:val="28"/>
          <w:szCs w:val="28"/>
        </w:rPr>
        <w:t xml:space="preserve"> городского поселения признаки нарушения антимонопольного законодательства отсутствуют, просил прекратить рассмотрение </w:t>
      </w:r>
      <w:r>
        <w:rPr>
          <w:sz w:val="28"/>
          <w:szCs w:val="28"/>
        </w:rPr>
        <w:t xml:space="preserve">настоящего </w:t>
      </w:r>
      <w:r w:rsidRPr="001D149A">
        <w:rPr>
          <w:sz w:val="28"/>
          <w:szCs w:val="28"/>
        </w:rPr>
        <w:t>дела.</w:t>
      </w:r>
    </w:p>
    <w:p w:rsidR="00B14269" w:rsidRPr="001D149A" w:rsidRDefault="00B14269" w:rsidP="00A70A4E">
      <w:pPr>
        <w:ind w:firstLine="709"/>
        <w:jc w:val="both"/>
        <w:rPr>
          <w:sz w:val="28"/>
          <w:szCs w:val="28"/>
        </w:rPr>
      </w:pPr>
      <w:r w:rsidRPr="001D149A">
        <w:rPr>
          <w:sz w:val="28"/>
          <w:szCs w:val="28"/>
        </w:rPr>
        <w:lastRenderedPageBreak/>
        <w:t xml:space="preserve">Исследовав имеющиеся материалы, заслушав пояснения </w:t>
      </w:r>
      <w:r w:rsidR="00A70A4E" w:rsidRPr="001D149A">
        <w:rPr>
          <w:sz w:val="28"/>
          <w:szCs w:val="28"/>
        </w:rPr>
        <w:t>представителя ответчика</w:t>
      </w:r>
      <w:r w:rsidRPr="001D149A">
        <w:rPr>
          <w:sz w:val="28"/>
          <w:szCs w:val="28"/>
        </w:rPr>
        <w:t>,  Комиссия Карельского УФАС России установила следующее.</w:t>
      </w:r>
    </w:p>
    <w:p w:rsidR="00586F79" w:rsidRPr="00727C5E" w:rsidRDefault="004526B0" w:rsidP="00727C5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E44F7">
        <w:rPr>
          <w:sz w:val="28"/>
          <w:szCs w:val="28"/>
        </w:rPr>
        <w:t xml:space="preserve">Между </w:t>
      </w:r>
      <w:r w:rsidR="000E7A65" w:rsidRPr="005E44F7">
        <w:rPr>
          <w:sz w:val="28"/>
          <w:szCs w:val="28"/>
        </w:rPr>
        <w:t xml:space="preserve">Администрацией </w:t>
      </w:r>
      <w:proofErr w:type="spellStart"/>
      <w:r w:rsidR="000E7A65" w:rsidRPr="005E44F7">
        <w:rPr>
          <w:sz w:val="28"/>
          <w:szCs w:val="28"/>
        </w:rPr>
        <w:t>Суоярвского</w:t>
      </w:r>
      <w:proofErr w:type="spellEnd"/>
      <w:r w:rsidR="000E7A65" w:rsidRPr="005E44F7">
        <w:rPr>
          <w:sz w:val="28"/>
          <w:szCs w:val="28"/>
        </w:rPr>
        <w:t xml:space="preserve"> городского поселения </w:t>
      </w:r>
      <w:r w:rsidRPr="005E44F7">
        <w:rPr>
          <w:sz w:val="28"/>
          <w:szCs w:val="28"/>
        </w:rPr>
        <w:t xml:space="preserve">и </w:t>
      </w:r>
      <w:r w:rsidR="00687B7D" w:rsidRPr="005E44F7">
        <w:rPr>
          <w:sz w:val="28"/>
          <w:szCs w:val="28"/>
        </w:rPr>
        <w:t xml:space="preserve">                         </w:t>
      </w:r>
      <w:r w:rsidR="000E7A65" w:rsidRPr="005E44F7">
        <w:rPr>
          <w:sz w:val="28"/>
          <w:szCs w:val="28"/>
        </w:rPr>
        <w:t>ООО «Рента-плюс»</w:t>
      </w:r>
      <w:r w:rsidR="00DB0001" w:rsidRPr="005E44F7">
        <w:rPr>
          <w:sz w:val="28"/>
          <w:szCs w:val="28"/>
        </w:rPr>
        <w:t xml:space="preserve"> </w:t>
      </w:r>
      <w:r w:rsidR="003261DF" w:rsidRPr="005E44F7">
        <w:rPr>
          <w:sz w:val="28"/>
          <w:szCs w:val="28"/>
        </w:rPr>
        <w:t xml:space="preserve">без проведения торгов </w:t>
      </w:r>
      <w:r w:rsidR="00671D20" w:rsidRPr="005E44F7">
        <w:rPr>
          <w:sz w:val="28"/>
          <w:szCs w:val="28"/>
        </w:rPr>
        <w:t xml:space="preserve">на основании пункта </w:t>
      </w:r>
      <w:r w:rsidR="005E44F7" w:rsidRPr="005E44F7">
        <w:rPr>
          <w:sz w:val="28"/>
          <w:szCs w:val="28"/>
        </w:rPr>
        <w:t>11</w:t>
      </w:r>
      <w:r w:rsidR="00671D20" w:rsidRPr="005E44F7">
        <w:rPr>
          <w:sz w:val="28"/>
          <w:szCs w:val="28"/>
        </w:rPr>
        <w:t xml:space="preserve"> части 1</w:t>
      </w:r>
      <w:r w:rsidR="00A275E2">
        <w:rPr>
          <w:sz w:val="28"/>
          <w:szCs w:val="28"/>
        </w:rPr>
        <w:t xml:space="preserve"> </w:t>
      </w:r>
      <w:r w:rsidR="00671D20" w:rsidRPr="005E44F7">
        <w:rPr>
          <w:sz w:val="28"/>
          <w:szCs w:val="28"/>
        </w:rPr>
        <w:t xml:space="preserve">статьи 17.1 Закона о защите конкуренции </w:t>
      </w:r>
      <w:r w:rsidR="00923C27" w:rsidRPr="005E44F7">
        <w:rPr>
          <w:sz w:val="28"/>
          <w:szCs w:val="28"/>
        </w:rPr>
        <w:t>был заключен договор аренды</w:t>
      </w:r>
      <w:r w:rsidR="005E44F7" w:rsidRPr="005E44F7">
        <w:rPr>
          <w:sz w:val="28"/>
          <w:szCs w:val="28"/>
        </w:rPr>
        <w:t xml:space="preserve"> недвижимого имущества, находящегося в муниципальной собственности,</w:t>
      </w:r>
      <w:r w:rsidR="00DE1ED8" w:rsidRPr="005E44F7">
        <w:rPr>
          <w:sz w:val="28"/>
          <w:szCs w:val="28"/>
        </w:rPr>
        <w:t xml:space="preserve"> от </w:t>
      </w:r>
      <w:r w:rsidR="00DB0001" w:rsidRPr="005E44F7">
        <w:rPr>
          <w:sz w:val="28"/>
          <w:szCs w:val="28"/>
        </w:rPr>
        <w:t>0</w:t>
      </w:r>
      <w:r w:rsidR="005E44F7" w:rsidRPr="005E44F7">
        <w:rPr>
          <w:sz w:val="28"/>
          <w:szCs w:val="28"/>
        </w:rPr>
        <w:t>4</w:t>
      </w:r>
      <w:r w:rsidR="00DB0001" w:rsidRPr="005E44F7">
        <w:rPr>
          <w:sz w:val="28"/>
          <w:szCs w:val="28"/>
        </w:rPr>
        <w:t>.0</w:t>
      </w:r>
      <w:r w:rsidR="005E44F7" w:rsidRPr="005E44F7">
        <w:rPr>
          <w:sz w:val="28"/>
          <w:szCs w:val="28"/>
        </w:rPr>
        <w:t>8</w:t>
      </w:r>
      <w:r w:rsidR="00DB0001" w:rsidRPr="005E44F7">
        <w:rPr>
          <w:sz w:val="28"/>
          <w:szCs w:val="28"/>
        </w:rPr>
        <w:t>.201</w:t>
      </w:r>
      <w:r w:rsidR="005E44F7" w:rsidRPr="005E44F7">
        <w:rPr>
          <w:sz w:val="28"/>
          <w:szCs w:val="28"/>
        </w:rPr>
        <w:t>1 № 17</w:t>
      </w:r>
      <w:r w:rsidR="00DB0001" w:rsidRPr="005E44F7">
        <w:rPr>
          <w:sz w:val="28"/>
          <w:szCs w:val="28"/>
        </w:rPr>
        <w:t xml:space="preserve"> </w:t>
      </w:r>
      <w:r w:rsidR="006707C4" w:rsidRPr="005E44F7">
        <w:rPr>
          <w:sz w:val="28"/>
          <w:szCs w:val="28"/>
        </w:rPr>
        <w:t>(далее – Договор аренды)</w:t>
      </w:r>
      <w:r w:rsidR="00923C27" w:rsidRPr="005E44F7">
        <w:rPr>
          <w:sz w:val="28"/>
          <w:szCs w:val="28"/>
        </w:rPr>
        <w:t>, в соответствии с которым Арендатору (</w:t>
      </w:r>
      <w:r w:rsidR="005E44F7" w:rsidRPr="005E44F7">
        <w:rPr>
          <w:sz w:val="28"/>
          <w:szCs w:val="28"/>
        </w:rPr>
        <w:t>ООО «Рента-плюс»</w:t>
      </w:r>
      <w:r w:rsidR="00923C27" w:rsidRPr="005E44F7">
        <w:rPr>
          <w:sz w:val="28"/>
          <w:szCs w:val="28"/>
        </w:rPr>
        <w:t>) передавал</w:t>
      </w:r>
      <w:r w:rsidR="005E44F7" w:rsidRPr="005E44F7">
        <w:rPr>
          <w:sz w:val="28"/>
          <w:szCs w:val="28"/>
        </w:rPr>
        <w:t>о</w:t>
      </w:r>
      <w:r w:rsidR="00923C27" w:rsidRPr="005E44F7">
        <w:rPr>
          <w:sz w:val="28"/>
          <w:szCs w:val="28"/>
        </w:rPr>
        <w:t>с</w:t>
      </w:r>
      <w:r w:rsidR="00DE1ED8" w:rsidRPr="005E44F7">
        <w:rPr>
          <w:sz w:val="28"/>
          <w:szCs w:val="28"/>
        </w:rPr>
        <w:t>ь</w:t>
      </w:r>
      <w:r w:rsidR="00923C27" w:rsidRPr="005E44F7">
        <w:rPr>
          <w:sz w:val="28"/>
          <w:szCs w:val="28"/>
        </w:rPr>
        <w:t xml:space="preserve"> </w:t>
      </w:r>
      <w:r w:rsidR="005E44F7" w:rsidRPr="005E44F7">
        <w:rPr>
          <w:sz w:val="28"/>
          <w:szCs w:val="28"/>
        </w:rPr>
        <w:t>в аренду здание котельной</w:t>
      </w:r>
      <w:r w:rsidR="00DB0001" w:rsidRPr="005E44F7">
        <w:rPr>
          <w:sz w:val="28"/>
          <w:szCs w:val="28"/>
        </w:rPr>
        <w:t>,</w:t>
      </w:r>
      <w:r w:rsidR="00DE1ED8" w:rsidRPr="005E44F7">
        <w:rPr>
          <w:sz w:val="28"/>
          <w:szCs w:val="28"/>
        </w:rPr>
        <w:t xml:space="preserve"> </w:t>
      </w:r>
      <w:r w:rsidR="00DB0001" w:rsidRPr="005E44F7">
        <w:rPr>
          <w:sz w:val="28"/>
          <w:szCs w:val="28"/>
        </w:rPr>
        <w:t>расположенн</w:t>
      </w:r>
      <w:r w:rsidR="005E44F7" w:rsidRPr="005E44F7">
        <w:rPr>
          <w:sz w:val="28"/>
          <w:szCs w:val="28"/>
        </w:rPr>
        <w:t>о</w:t>
      </w:r>
      <w:r w:rsidR="00DB0001" w:rsidRPr="005E44F7">
        <w:rPr>
          <w:sz w:val="28"/>
          <w:szCs w:val="28"/>
        </w:rPr>
        <w:t xml:space="preserve">е по адресу: г. </w:t>
      </w:r>
      <w:r w:rsidR="005E44F7" w:rsidRPr="005E44F7">
        <w:rPr>
          <w:sz w:val="28"/>
          <w:szCs w:val="28"/>
        </w:rPr>
        <w:t>Суоярви</w:t>
      </w:r>
      <w:r w:rsidR="00DB0001" w:rsidRPr="005E44F7">
        <w:rPr>
          <w:sz w:val="28"/>
          <w:szCs w:val="28"/>
        </w:rPr>
        <w:t xml:space="preserve">, ул. </w:t>
      </w:r>
      <w:r w:rsidR="005E44F7" w:rsidRPr="005E44F7">
        <w:rPr>
          <w:sz w:val="28"/>
          <w:szCs w:val="28"/>
        </w:rPr>
        <w:t>Ленина</w:t>
      </w:r>
      <w:r w:rsidR="00DB0001" w:rsidRPr="005E44F7">
        <w:rPr>
          <w:sz w:val="28"/>
          <w:szCs w:val="28"/>
        </w:rPr>
        <w:t>,</w:t>
      </w:r>
      <w:r w:rsidR="005E44F7" w:rsidRPr="005E44F7">
        <w:rPr>
          <w:sz w:val="28"/>
          <w:szCs w:val="28"/>
        </w:rPr>
        <w:t xml:space="preserve"> 38 (здание</w:t>
      </w:r>
      <w:proofErr w:type="gramEnd"/>
      <w:r w:rsidR="005E44F7" w:rsidRPr="005E44F7">
        <w:rPr>
          <w:sz w:val="28"/>
          <w:szCs w:val="28"/>
        </w:rPr>
        <w:t xml:space="preserve"> № 9),</w:t>
      </w:r>
      <w:r w:rsidR="00DB0001" w:rsidRPr="005E44F7">
        <w:rPr>
          <w:sz w:val="28"/>
          <w:szCs w:val="28"/>
        </w:rPr>
        <w:t xml:space="preserve"> </w:t>
      </w:r>
      <w:r w:rsidR="00DE1ED8" w:rsidRPr="005E44F7">
        <w:rPr>
          <w:sz w:val="28"/>
          <w:szCs w:val="28"/>
        </w:rPr>
        <w:t xml:space="preserve">общей площадью </w:t>
      </w:r>
      <w:r w:rsidR="005E44F7" w:rsidRPr="005E44F7">
        <w:rPr>
          <w:sz w:val="28"/>
          <w:szCs w:val="28"/>
        </w:rPr>
        <w:t>468</w:t>
      </w:r>
      <w:r w:rsidR="00DE1ED8" w:rsidRPr="005E44F7">
        <w:rPr>
          <w:sz w:val="28"/>
          <w:szCs w:val="28"/>
        </w:rPr>
        <w:t>,</w:t>
      </w:r>
      <w:r w:rsidR="005E44F7" w:rsidRPr="005E44F7">
        <w:rPr>
          <w:sz w:val="28"/>
          <w:szCs w:val="28"/>
        </w:rPr>
        <w:t>5</w:t>
      </w:r>
      <w:r w:rsidR="00DE1ED8" w:rsidRPr="005E44F7">
        <w:rPr>
          <w:sz w:val="28"/>
          <w:szCs w:val="28"/>
        </w:rPr>
        <w:t xml:space="preserve"> кв</w:t>
      </w:r>
      <w:proofErr w:type="gramStart"/>
      <w:r w:rsidR="00DE1ED8" w:rsidRPr="005E44F7">
        <w:rPr>
          <w:sz w:val="28"/>
          <w:szCs w:val="28"/>
        </w:rPr>
        <w:t>.м</w:t>
      </w:r>
      <w:proofErr w:type="gramEnd"/>
      <w:r w:rsidR="00923C27" w:rsidRPr="005E44F7">
        <w:rPr>
          <w:sz w:val="28"/>
          <w:szCs w:val="28"/>
        </w:rPr>
        <w:t xml:space="preserve">, сроком с </w:t>
      </w:r>
      <w:r w:rsidR="00DE1ED8" w:rsidRPr="005E44F7">
        <w:rPr>
          <w:sz w:val="28"/>
          <w:szCs w:val="28"/>
        </w:rPr>
        <w:t>0</w:t>
      </w:r>
      <w:r w:rsidR="005E44F7" w:rsidRPr="005E44F7">
        <w:rPr>
          <w:sz w:val="28"/>
          <w:szCs w:val="28"/>
        </w:rPr>
        <w:t>4</w:t>
      </w:r>
      <w:r w:rsidR="00923C27" w:rsidRPr="005E44F7">
        <w:rPr>
          <w:sz w:val="28"/>
          <w:szCs w:val="28"/>
        </w:rPr>
        <w:t>.</w:t>
      </w:r>
      <w:r w:rsidR="00DB0001" w:rsidRPr="005E44F7">
        <w:rPr>
          <w:sz w:val="28"/>
          <w:szCs w:val="28"/>
        </w:rPr>
        <w:t>0</w:t>
      </w:r>
      <w:r w:rsidR="005E44F7" w:rsidRPr="005E44F7">
        <w:rPr>
          <w:sz w:val="28"/>
          <w:szCs w:val="28"/>
        </w:rPr>
        <w:t>8</w:t>
      </w:r>
      <w:r w:rsidR="00923C27" w:rsidRPr="005E44F7">
        <w:rPr>
          <w:sz w:val="28"/>
          <w:szCs w:val="28"/>
        </w:rPr>
        <w:t>.201</w:t>
      </w:r>
      <w:r w:rsidR="005E44F7" w:rsidRPr="005E44F7">
        <w:rPr>
          <w:sz w:val="28"/>
          <w:szCs w:val="28"/>
        </w:rPr>
        <w:t>1</w:t>
      </w:r>
      <w:r w:rsidR="00923C27" w:rsidRPr="005E44F7">
        <w:rPr>
          <w:sz w:val="28"/>
          <w:szCs w:val="28"/>
        </w:rPr>
        <w:t xml:space="preserve"> </w:t>
      </w:r>
      <w:r w:rsidR="00DE1ED8" w:rsidRPr="005E44F7">
        <w:rPr>
          <w:sz w:val="28"/>
          <w:szCs w:val="28"/>
        </w:rPr>
        <w:t>п</w:t>
      </w:r>
      <w:r w:rsidR="00923C27" w:rsidRPr="005E44F7">
        <w:rPr>
          <w:sz w:val="28"/>
          <w:szCs w:val="28"/>
        </w:rPr>
        <w:t xml:space="preserve">о </w:t>
      </w:r>
      <w:r w:rsidR="005E44F7" w:rsidRPr="005E44F7">
        <w:rPr>
          <w:sz w:val="28"/>
          <w:szCs w:val="28"/>
        </w:rPr>
        <w:t>02</w:t>
      </w:r>
      <w:r w:rsidR="00923C27" w:rsidRPr="005E44F7">
        <w:rPr>
          <w:sz w:val="28"/>
          <w:szCs w:val="28"/>
        </w:rPr>
        <w:t>.</w:t>
      </w:r>
      <w:r w:rsidR="005E44F7" w:rsidRPr="005E44F7">
        <w:rPr>
          <w:sz w:val="28"/>
          <w:szCs w:val="28"/>
        </w:rPr>
        <w:t>09</w:t>
      </w:r>
      <w:r w:rsidR="00923C27" w:rsidRPr="005E44F7">
        <w:rPr>
          <w:sz w:val="28"/>
          <w:szCs w:val="28"/>
        </w:rPr>
        <w:t>.201</w:t>
      </w:r>
      <w:r w:rsidR="005E44F7" w:rsidRPr="005E44F7">
        <w:rPr>
          <w:sz w:val="28"/>
          <w:szCs w:val="28"/>
        </w:rPr>
        <w:t>1 (срок аренды 29 дней)</w:t>
      </w:r>
      <w:r w:rsidR="00923C27" w:rsidRPr="005E44F7">
        <w:rPr>
          <w:sz w:val="28"/>
          <w:szCs w:val="28"/>
        </w:rPr>
        <w:t xml:space="preserve">. </w:t>
      </w:r>
      <w:r w:rsidR="00727C5E">
        <w:rPr>
          <w:sz w:val="28"/>
          <w:szCs w:val="28"/>
        </w:rPr>
        <w:t xml:space="preserve"> </w:t>
      </w:r>
      <w:r w:rsidR="005E44F7" w:rsidRPr="00727C5E">
        <w:rPr>
          <w:sz w:val="28"/>
          <w:szCs w:val="28"/>
        </w:rPr>
        <w:t>Здание котельной</w:t>
      </w:r>
      <w:r w:rsidR="00586F79" w:rsidRPr="00727C5E">
        <w:rPr>
          <w:sz w:val="28"/>
          <w:szCs w:val="28"/>
        </w:rPr>
        <w:t xml:space="preserve"> был</w:t>
      </w:r>
      <w:r w:rsidR="005E44F7" w:rsidRPr="00727C5E">
        <w:rPr>
          <w:sz w:val="28"/>
          <w:szCs w:val="28"/>
        </w:rPr>
        <w:t>о</w:t>
      </w:r>
      <w:r w:rsidR="00586F79" w:rsidRPr="00727C5E">
        <w:rPr>
          <w:sz w:val="28"/>
          <w:szCs w:val="28"/>
        </w:rPr>
        <w:t xml:space="preserve"> передан</w:t>
      </w:r>
      <w:r w:rsidR="005E44F7" w:rsidRPr="00727C5E">
        <w:rPr>
          <w:sz w:val="28"/>
          <w:szCs w:val="28"/>
        </w:rPr>
        <w:t>о</w:t>
      </w:r>
      <w:r w:rsidR="00586F79" w:rsidRPr="00727C5E">
        <w:rPr>
          <w:sz w:val="28"/>
          <w:szCs w:val="28"/>
        </w:rPr>
        <w:t xml:space="preserve"> от Администрац</w:t>
      </w:r>
      <w:proofErr w:type="gramStart"/>
      <w:r w:rsidR="00586F79" w:rsidRPr="00727C5E">
        <w:rPr>
          <w:sz w:val="28"/>
          <w:szCs w:val="28"/>
        </w:rPr>
        <w:t xml:space="preserve">ии </w:t>
      </w:r>
      <w:r w:rsidR="005E44F7" w:rsidRPr="00727C5E">
        <w:rPr>
          <w:sz w:val="28"/>
          <w:szCs w:val="28"/>
        </w:rPr>
        <w:t>ООО</w:t>
      </w:r>
      <w:proofErr w:type="gramEnd"/>
      <w:r w:rsidR="005E44F7" w:rsidRPr="00727C5E">
        <w:rPr>
          <w:sz w:val="28"/>
          <w:szCs w:val="28"/>
        </w:rPr>
        <w:t xml:space="preserve"> «Рента-плюс» </w:t>
      </w:r>
      <w:r w:rsidR="00586F79" w:rsidRPr="00727C5E">
        <w:rPr>
          <w:sz w:val="28"/>
          <w:szCs w:val="28"/>
        </w:rPr>
        <w:t xml:space="preserve">по акту приема-передачи от </w:t>
      </w:r>
      <w:r w:rsidR="00727C5E" w:rsidRPr="00727C5E">
        <w:rPr>
          <w:sz w:val="28"/>
          <w:szCs w:val="28"/>
        </w:rPr>
        <w:t>04.08.2011</w:t>
      </w:r>
      <w:r w:rsidR="00586F79" w:rsidRPr="00727C5E">
        <w:rPr>
          <w:sz w:val="28"/>
          <w:szCs w:val="28"/>
        </w:rPr>
        <w:t xml:space="preserve">, являющемуся Приложением № 1 к Договору аренды. </w:t>
      </w:r>
    </w:p>
    <w:p w:rsidR="003261DF" w:rsidRPr="00727C5E" w:rsidRDefault="003261DF" w:rsidP="00EA010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727C5E">
        <w:rPr>
          <w:sz w:val="28"/>
          <w:szCs w:val="28"/>
        </w:rPr>
        <w:t>В соответствии с частью 1 статьи 17.1 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  <w:proofErr w:type="gramEnd"/>
    </w:p>
    <w:p w:rsidR="00727C5E" w:rsidRPr="00DE1ED8" w:rsidRDefault="00727C5E" w:rsidP="00727C5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E1ED8">
        <w:rPr>
          <w:sz w:val="28"/>
          <w:szCs w:val="28"/>
        </w:rPr>
        <w:t xml:space="preserve">Исключения из данного правила установлены в </w:t>
      </w:r>
      <w:hyperlink r:id="rId9" w:history="1">
        <w:r w:rsidRPr="00DE1ED8">
          <w:rPr>
            <w:sz w:val="28"/>
            <w:szCs w:val="28"/>
          </w:rPr>
          <w:t>пунктах 1</w:t>
        </w:r>
      </w:hyperlink>
      <w:r w:rsidRPr="00DE1ED8">
        <w:rPr>
          <w:sz w:val="28"/>
          <w:szCs w:val="28"/>
        </w:rPr>
        <w:t xml:space="preserve"> - </w:t>
      </w:r>
      <w:hyperlink r:id="rId10" w:history="1">
        <w:r w:rsidRPr="00DE1ED8">
          <w:rPr>
            <w:sz w:val="28"/>
            <w:szCs w:val="28"/>
          </w:rPr>
          <w:t>16 части 1 указанной статьи</w:t>
        </w:r>
      </w:hyperlink>
      <w:r w:rsidRPr="00DE1ED8">
        <w:rPr>
          <w:sz w:val="28"/>
          <w:szCs w:val="28"/>
        </w:rPr>
        <w:t xml:space="preserve">. Так, </w:t>
      </w:r>
      <w:hyperlink r:id="rId11" w:history="1">
        <w:r w:rsidRPr="00DE1ED8">
          <w:rPr>
            <w:sz w:val="28"/>
            <w:szCs w:val="28"/>
          </w:rPr>
          <w:t>пунктом 11</w:t>
        </w:r>
      </w:hyperlink>
      <w:r w:rsidRPr="00DE1ED8">
        <w:rPr>
          <w:sz w:val="28"/>
          <w:szCs w:val="28"/>
        </w:rPr>
        <w:t xml:space="preserve"> предусмотрено, что заключение указанных договоров может быть осуществлено без проведения конкурса либо аукциона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</w:t>
      </w:r>
      <w:proofErr w:type="gramEnd"/>
      <w:r w:rsidRPr="00DE1ED8">
        <w:rPr>
          <w:sz w:val="28"/>
          <w:szCs w:val="28"/>
        </w:rPr>
        <w:t xml:space="preserve"> течение шести последовательных календарных месяцев без проведения конкурса или аукциона запрещается).</w:t>
      </w:r>
    </w:p>
    <w:p w:rsidR="00727C5E" w:rsidRPr="00DE1ED8" w:rsidRDefault="00727C5E" w:rsidP="00727C5E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Рассматриваемый договор </w:t>
      </w:r>
      <w:r w:rsidRPr="00DE1ED8">
        <w:rPr>
          <w:rFonts w:eastAsiaTheme="minorHAnsi"/>
          <w:sz w:val="28"/>
          <w:szCs w:val="28"/>
        </w:rPr>
        <w:t xml:space="preserve">подпадает под исключение, поименованное в пункте 11 части 1 статьи 17.1 </w:t>
      </w:r>
      <w:r w:rsidRPr="00DE1ED8">
        <w:rPr>
          <w:sz w:val="28"/>
          <w:szCs w:val="28"/>
        </w:rPr>
        <w:t>Закона о защите конкуренции.</w:t>
      </w:r>
      <w:r w:rsidRPr="00DE1ED8">
        <w:rPr>
          <w:rFonts w:eastAsiaTheme="minorHAnsi"/>
          <w:sz w:val="28"/>
          <w:szCs w:val="28"/>
        </w:rPr>
        <w:t xml:space="preserve"> </w:t>
      </w:r>
    </w:p>
    <w:p w:rsidR="001D149A" w:rsidRDefault="00E770A3" w:rsidP="00A831B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материалах дела имеется</w:t>
      </w:r>
      <w:r w:rsidRPr="00E770A3">
        <w:rPr>
          <w:sz w:val="28"/>
          <w:szCs w:val="28"/>
        </w:rPr>
        <w:t xml:space="preserve"> дополнительное соглашение № 1 к договору аренды,</w:t>
      </w:r>
      <w:r w:rsidR="00A831BA" w:rsidRPr="00A831BA">
        <w:rPr>
          <w:rFonts w:eastAsiaTheme="minorHAnsi"/>
          <w:sz w:val="28"/>
          <w:szCs w:val="28"/>
        </w:rPr>
        <w:t xml:space="preserve"> </w:t>
      </w:r>
      <w:r w:rsidR="00A831BA">
        <w:rPr>
          <w:rFonts w:eastAsiaTheme="minorHAnsi"/>
          <w:sz w:val="28"/>
          <w:szCs w:val="28"/>
        </w:rPr>
        <w:t>заключенное м</w:t>
      </w:r>
      <w:r w:rsidR="00A831BA" w:rsidRPr="00E770A3">
        <w:rPr>
          <w:rFonts w:eastAsiaTheme="minorHAnsi"/>
          <w:sz w:val="28"/>
          <w:szCs w:val="28"/>
        </w:rPr>
        <w:t xml:space="preserve">ежду </w:t>
      </w:r>
      <w:r w:rsidR="00A831BA" w:rsidRPr="00E770A3">
        <w:rPr>
          <w:sz w:val="28"/>
          <w:szCs w:val="28"/>
        </w:rPr>
        <w:t xml:space="preserve">Администрацией </w:t>
      </w:r>
      <w:proofErr w:type="gramStart"/>
      <w:r w:rsidR="00A831BA" w:rsidRPr="00E770A3">
        <w:rPr>
          <w:sz w:val="28"/>
          <w:szCs w:val="28"/>
        </w:rPr>
        <w:t>и ООО</w:t>
      </w:r>
      <w:proofErr w:type="gramEnd"/>
      <w:r w:rsidR="00A831BA" w:rsidRPr="00E770A3">
        <w:rPr>
          <w:sz w:val="28"/>
          <w:szCs w:val="28"/>
        </w:rPr>
        <w:t xml:space="preserve"> «Рента-плюс» 01.09.2011</w:t>
      </w:r>
      <w:r w:rsidR="00A831BA">
        <w:rPr>
          <w:rFonts w:eastAsiaTheme="minorHAnsi"/>
          <w:sz w:val="28"/>
          <w:szCs w:val="28"/>
        </w:rPr>
        <w:t xml:space="preserve">, </w:t>
      </w:r>
      <w:r w:rsidR="00ED1D3C" w:rsidRPr="00E770A3">
        <w:rPr>
          <w:sz w:val="28"/>
          <w:szCs w:val="28"/>
        </w:rPr>
        <w:t xml:space="preserve">в соответствии с которым срок действия договора устанавливался с 04.08.2011 по 30.09.2011. </w:t>
      </w:r>
      <w:r w:rsidRPr="00E770A3">
        <w:rPr>
          <w:sz w:val="28"/>
          <w:szCs w:val="28"/>
        </w:rPr>
        <w:t>Между теми же сторонами было заключено дополнительное соглашение № 2 от 01.09.2011, которым дополнительное соглашение от 01.09.2011 № 1 к договору аренды было расторгнуто с 01.09.2011.</w:t>
      </w:r>
      <w:r>
        <w:rPr>
          <w:sz w:val="28"/>
          <w:szCs w:val="28"/>
        </w:rPr>
        <w:t xml:space="preserve"> </w:t>
      </w:r>
    </w:p>
    <w:p w:rsidR="001D149A" w:rsidRDefault="00A831BA" w:rsidP="00A831B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материалах дела имеется</w:t>
      </w:r>
      <w:r w:rsidRPr="00E770A3">
        <w:rPr>
          <w:sz w:val="28"/>
          <w:szCs w:val="28"/>
        </w:rPr>
        <w:t xml:space="preserve"> дополнительное соглашение № 1</w:t>
      </w:r>
      <w:r>
        <w:rPr>
          <w:sz w:val="28"/>
          <w:szCs w:val="28"/>
        </w:rPr>
        <w:t>-1</w:t>
      </w:r>
      <w:r w:rsidRPr="00E770A3">
        <w:rPr>
          <w:sz w:val="28"/>
          <w:szCs w:val="28"/>
        </w:rPr>
        <w:t xml:space="preserve"> к договору аренды,</w:t>
      </w:r>
      <w:r w:rsidRPr="00A831B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заключенное м</w:t>
      </w:r>
      <w:r w:rsidRPr="00E770A3">
        <w:rPr>
          <w:rFonts w:eastAsiaTheme="minorHAnsi"/>
          <w:sz w:val="28"/>
          <w:szCs w:val="28"/>
        </w:rPr>
        <w:t xml:space="preserve">ежду </w:t>
      </w:r>
      <w:r w:rsidRPr="00E770A3">
        <w:rPr>
          <w:sz w:val="28"/>
          <w:szCs w:val="28"/>
        </w:rPr>
        <w:t xml:space="preserve">Администрацией </w:t>
      </w:r>
      <w:proofErr w:type="gramStart"/>
      <w:r w:rsidRPr="00E770A3">
        <w:rPr>
          <w:sz w:val="28"/>
          <w:szCs w:val="28"/>
        </w:rPr>
        <w:t>и ООО</w:t>
      </w:r>
      <w:proofErr w:type="gramEnd"/>
      <w:r w:rsidRPr="00E770A3">
        <w:rPr>
          <w:sz w:val="28"/>
          <w:szCs w:val="28"/>
        </w:rPr>
        <w:t xml:space="preserve"> «Рента-плюс» 01.</w:t>
      </w:r>
      <w:r>
        <w:rPr>
          <w:sz w:val="28"/>
          <w:szCs w:val="28"/>
        </w:rPr>
        <w:t>10</w:t>
      </w:r>
      <w:r w:rsidRPr="00E770A3">
        <w:rPr>
          <w:sz w:val="28"/>
          <w:szCs w:val="28"/>
        </w:rPr>
        <w:t>.2011</w:t>
      </w:r>
      <w:r>
        <w:rPr>
          <w:rFonts w:eastAsiaTheme="minorHAnsi"/>
          <w:sz w:val="28"/>
          <w:szCs w:val="28"/>
        </w:rPr>
        <w:t xml:space="preserve">, </w:t>
      </w:r>
      <w:r w:rsidRPr="00E770A3">
        <w:rPr>
          <w:sz w:val="28"/>
          <w:szCs w:val="28"/>
        </w:rPr>
        <w:t xml:space="preserve">в соответствии с которым срок действия договора </w:t>
      </w:r>
      <w:r>
        <w:rPr>
          <w:sz w:val="28"/>
          <w:szCs w:val="28"/>
        </w:rPr>
        <w:t xml:space="preserve">был </w:t>
      </w:r>
      <w:r w:rsidR="00032BEC" w:rsidRPr="00E770A3">
        <w:rPr>
          <w:sz w:val="28"/>
          <w:szCs w:val="28"/>
        </w:rPr>
        <w:t>установл</w:t>
      </w:r>
      <w:r w:rsidR="00032BEC">
        <w:rPr>
          <w:sz w:val="28"/>
          <w:szCs w:val="28"/>
        </w:rPr>
        <w:t>ен</w:t>
      </w:r>
      <w:r w:rsidRPr="00E770A3">
        <w:rPr>
          <w:sz w:val="28"/>
          <w:szCs w:val="28"/>
        </w:rPr>
        <w:t xml:space="preserve"> с 04.08.2011 по 3</w:t>
      </w:r>
      <w:r>
        <w:rPr>
          <w:sz w:val="28"/>
          <w:szCs w:val="28"/>
        </w:rPr>
        <w:t>1</w:t>
      </w:r>
      <w:r w:rsidRPr="00E770A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770A3">
        <w:rPr>
          <w:sz w:val="28"/>
          <w:szCs w:val="28"/>
        </w:rPr>
        <w:t>.2011. Между теми же сторонами было заключено дополнительное соглашение № 2</w:t>
      </w:r>
      <w:r>
        <w:rPr>
          <w:sz w:val="28"/>
          <w:szCs w:val="28"/>
        </w:rPr>
        <w:t>-2</w:t>
      </w:r>
      <w:r w:rsidRPr="00E770A3">
        <w:rPr>
          <w:sz w:val="28"/>
          <w:szCs w:val="28"/>
        </w:rPr>
        <w:t xml:space="preserve"> от 01.</w:t>
      </w:r>
      <w:r>
        <w:rPr>
          <w:sz w:val="28"/>
          <w:szCs w:val="28"/>
        </w:rPr>
        <w:t>10</w:t>
      </w:r>
      <w:r w:rsidRPr="00E770A3">
        <w:rPr>
          <w:sz w:val="28"/>
          <w:szCs w:val="28"/>
        </w:rPr>
        <w:t>.2011, которым дополнительное соглашение от 01.</w:t>
      </w:r>
      <w:r>
        <w:rPr>
          <w:sz w:val="28"/>
          <w:szCs w:val="28"/>
        </w:rPr>
        <w:t>10</w:t>
      </w:r>
      <w:r w:rsidRPr="00E770A3">
        <w:rPr>
          <w:sz w:val="28"/>
          <w:szCs w:val="28"/>
        </w:rPr>
        <w:t>.2011 № 1</w:t>
      </w:r>
      <w:r>
        <w:rPr>
          <w:sz w:val="28"/>
          <w:szCs w:val="28"/>
        </w:rPr>
        <w:t>-1</w:t>
      </w:r>
      <w:r w:rsidRPr="00E770A3">
        <w:rPr>
          <w:sz w:val="28"/>
          <w:szCs w:val="28"/>
        </w:rPr>
        <w:t xml:space="preserve"> к договору аренды было расторгнуто с 01.</w:t>
      </w:r>
      <w:r>
        <w:rPr>
          <w:sz w:val="28"/>
          <w:szCs w:val="28"/>
        </w:rPr>
        <w:t>10</w:t>
      </w:r>
      <w:r w:rsidRPr="00E770A3">
        <w:rPr>
          <w:sz w:val="28"/>
          <w:szCs w:val="28"/>
        </w:rPr>
        <w:t>.2011.</w:t>
      </w:r>
      <w:r>
        <w:rPr>
          <w:sz w:val="28"/>
          <w:szCs w:val="28"/>
        </w:rPr>
        <w:t xml:space="preserve"> </w:t>
      </w:r>
    </w:p>
    <w:p w:rsidR="00A921CA" w:rsidRDefault="00032BEC" w:rsidP="001D149A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921CA">
        <w:rPr>
          <w:rFonts w:eastAsiaTheme="minorHAnsi"/>
          <w:sz w:val="28"/>
          <w:szCs w:val="28"/>
        </w:rPr>
        <w:lastRenderedPageBreak/>
        <w:t xml:space="preserve">Как следует из пункта 2.2.13 договора аренды, при прекращении договора Арендатор обязан в трехдневный срок передать Арендодателю объект аренды по акту приема-передачи. </w:t>
      </w:r>
      <w:r w:rsidR="001D149A" w:rsidRPr="00A921CA">
        <w:rPr>
          <w:sz w:val="28"/>
          <w:szCs w:val="28"/>
        </w:rPr>
        <w:t>Карельское УФАС России не располагает документами, подтверждающими, что имущество, переданное по договору аренды, ООО «Рента-плюс» возвратило Администрации.</w:t>
      </w:r>
    </w:p>
    <w:p w:rsidR="001D149A" w:rsidRDefault="00A921CA" w:rsidP="001D149A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Представитель ответчика на рассмотрении дела пояснил, чт</w:t>
      </w:r>
      <w:proofErr w:type="gramStart"/>
      <w:r>
        <w:rPr>
          <w:sz w:val="28"/>
          <w:szCs w:val="28"/>
        </w:rPr>
        <w:t xml:space="preserve">о </w:t>
      </w:r>
      <w:r w:rsidR="001C4EF1">
        <w:rPr>
          <w:sz w:val="28"/>
          <w:szCs w:val="28"/>
        </w:rPr>
        <w:t xml:space="preserve">                               </w:t>
      </w:r>
      <w:r w:rsidRPr="00E770A3">
        <w:rPr>
          <w:sz w:val="28"/>
          <w:szCs w:val="28"/>
        </w:rPr>
        <w:t>ООО</w:t>
      </w:r>
      <w:proofErr w:type="gramEnd"/>
      <w:r w:rsidRPr="00E770A3">
        <w:rPr>
          <w:sz w:val="28"/>
          <w:szCs w:val="28"/>
        </w:rPr>
        <w:t xml:space="preserve"> «Рента-плюс»</w:t>
      </w:r>
      <w:r>
        <w:rPr>
          <w:sz w:val="28"/>
          <w:szCs w:val="28"/>
        </w:rPr>
        <w:t xml:space="preserve"> являлось теплоснабжающей организацией  в границах </w:t>
      </w:r>
      <w:proofErr w:type="spellStart"/>
      <w:r w:rsidRPr="005E44F7">
        <w:rPr>
          <w:sz w:val="28"/>
          <w:szCs w:val="28"/>
        </w:rPr>
        <w:t>Суоярвского</w:t>
      </w:r>
      <w:proofErr w:type="spellEnd"/>
      <w:r w:rsidRPr="005E44F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отопительном периоде 2011-2012  и занималось эксплуатацией котельной.</w:t>
      </w:r>
    </w:p>
    <w:p w:rsidR="00D06650" w:rsidRPr="00A831BA" w:rsidRDefault="00D06650" w:rsidP="00A831BA">
      <w:pPr>
        <w:adjustRightInd w:val="0"/>
        <w:ind w:firstLine="709"/>
        <w:jc w:val="both"/>
        <w:outlineLvl w:val="1"/>
        <w:rPr>
          <w:rFonts w:eastAsiaTheme="minorHAnsi"/>
          <w:sz w:val="28"/>
          <w:szCs w:val="28"/>
        </w:rPr>
      </w:pPr>
      <w:r w:rsidRPr="00A921CA">
        <w:rPr>
          <w:rFonts w:eastAsiaTheme="minorHAnsi"/>
          <w:sz w:val="28"/>
          <w:szCs w:val="28"/>
        </w:rPr>
        <w:t xml:space="preserve">Договор аренды муниципального имущества был заключен на срок не более 30 дней, однако после окончания срока аренды имущество не было возвращено Администрации (Арендодателю). Администрацией </w:t>
      </w:r>
      <w:r w:rsidR="00B73E5A" w:rsidRPr="00A921CA">
        <w:rPr>
          <w:rFonts w:eastAsiaTheme="minorHAnsi"/>
          <w:sz w:val="28"/>
          <w:szCs w:val="28"/>
        </w:rPr>
        <w:t xml:space="preserve">договор аренды, заключенный на срок 29 дней, был продлен дополнительными соглашениями от </w:t>
      </w:r>
      <w:r w:rsidR="00B73E5A" w:rsidRPr="00A921CA">
        <w:rPr>
          <w:sz w:val="28"/>
          <w:szCs w:val="28"/>
        </w:rPr>
        <w:t>01.09.2011 (договор заключен на срок с 04.08.2011 по 30.09.2011), от 01.10.2011</w:t>
      </w:r>
      <w:r w:rsidR="00A921CA">
        <w:rPr>
          <w:sz w:val="28"/>
          <w:szCs w:val="28"/>
        </w:rPr>
        <w:t xml:space="preserve"> </w:t>
      </w:r>
      <w:r w:rsidR="00B73E5A" w:rsidRPr="00A921CA">
        <w:rPr>
          <w:sz w:val="28"/>
          <w:szCs w:val="28"/>
        </w:rPr>
        <w:t xml:space="preserve">(договор заключен на срок с 04.08.2011 </w:t>
      </w:r>
      <w:proofErr w:type="gramStart"/>
      <w:r w:rsidR="00B73E5A" w:rsidRPr="00A921CA">
        <w:rPr>
          <w:sz w:val="28"/>
          <w:szCs w:val="28"/>
        </w:rPr>
        <w:t>по</w:t>
      </w:r>
      <w:proofErr w:type="gramEnd"/>
      <w:r w:rsidR="00B73E5A" w:rsidRPr="00A921CA">
        <w:rPr>
          <w:sz w:val="28"/>
          <w:szCs w:val="28"/>
        </w:rPr>
        <w:t xml:space="preserve"> 31.10.2011) последовательно без проведения торгов. </w:t>
      </w:r>
      <w:r w:rsidR="00D661F4" w:rsidRPr="00A921CA">
        <w:rPr>
          <w:sz w:val="28"/>
          <w:szCs w:val="28"/>
        </w:rPr>
        <w:t>Д</w:t>
      </w:r>
      <w:r w:rsidR="00B73E5A" w:rsidRPr="00A921CA">
        <w:rPr>
          <w:sz w:val="28"/>
          <w:szCs w:val="28"/>
        </w:rPr>
        <w:t>ополнительно</w:t>
      </w:r>
      <w:r w:rsidR="00D661F4" w:rsidRPr="00A921CA">
        <w:rPr>
          <w:sz w:val="28"/>
          <w:szCs w:val="28"/>
        </w:rPr>
        <w:t>е</w:t>
      </w:r>
      <w:r w:rsidR="00B73E5A" w:rsidRPr="00A921CA">
        <w:rPr>
          <w:sz w:val="28"/>
          <w:szCs w:val="28"/>
        </w:rPr>
        <w:t xml:space="preserve"> </w:t>
      </w:r>
      <w:r w:rsidR="00B73E5A" w:rsidRPr="00F82DA7">
        <w:rPr>
          <w:sz w:val="28"/>
          <w:szCs w:val="28"/>
        </w:rPr>
        <w:t>соглашени</w:t>
      </w:r>
      <w:r w:rsidR="00D661F4" w:rsidRPr="00F82DA7">
        <w:rPr>
          <w:sz w:val="28"/>
          <w:szCs w:val="28"/>
        </w:rPr>
        <w:t>е</w:t>
      </w:r>
      <w:r w:rsidR="00B73E5A" w:rsidRPr="00F82DA7">
        <w:rPr>
          <w:sz w:val="28"/>
          <w:szCs w:val="28"/>
        </w:rPr>
        <w:t xml:space="preserve"> № 1-1</w:t>
      </w:r>
      <w:r w:rsidR="00B73E5A" w:rsidRPr="00A921CA">
        <w:rPr>
          <w:sz w:val="28"/>
          <w:szCs w:val="28"/>
        </w:rPr>
        <w:t xml:space="preserve"> к договору аренды,</w:t>
      </w:r>
      <w:r w:rsidR="00B73E5A" w:rsidRPr="00A921CA">
        <w:rPr>
          <w:rFonts w:eastAsiaTheme="minorHAnsi"/>
          <w:sz w:val="28"/>
          <w:szCs w:val="28"/>
        </w:rPr>
        <w:t xml:space="preserve"> заключенно</w:t>
      </w:r>
      <w:r w:rsidR="00D661F4" w:rsidRPr="00A921CA">
        <w:rPr>
          <w:rFonts w:eastAsiaTheme="minorHAnsi"/>
          <w:sz w:val="28"/>
          <w:szCs w:val="28"/>
        </w:rPr>
        <w:t>е</w:t>
      </w:r>
      <w:r w:rsidR="00B73E5A" w:rsidRPr="00A921CA">
        <w:rPr>
          <w:rFonts w:eastAsiaTheme="minorHAnsi"/>
          <w:sz w:val="28"/>
          <w:szCs w:val="28"/>
        </w:rPr>
        <w:t xml:space="preserve"> между </w:t>
      </w:r>
      <w:r w:rsidR="00B73E5A" w:rsidRPr="00A921CA">
        <w:rPr>
          <w:sz w:val="28"/>
          <w:szCs w:val="28"/>
        </w:rPr>
        <w:t xml:space="preserve">Администрацией </w:t>
      </w:r>
      <w:proofErr w:type="gramStart"/>
      <w:r w:rsidR="00B73E5A" w:rsidRPr="00A921CA">
        <w:rPr>
          <w:sz w:val="28"/>
          <w:szCs w:val="28"/>
        </w:rPr>
        <w:t>и ООО</w:t>
      </w:r>
      <w:proofErr w:type="gramEnd"/>
      <w:r w:rsidR="00B73E5A" w:rsidRPr="00A921CA">
        <w:rPr>
          <w:sz w:val="28"/>
          <w:szCs w:val="28"/>
        </w:rPr>
        <w:t xml:space="preserve"> «Рента-плюс» 01.10.2011, свидетельству</w:t>
      </w:r>
      <w:r w:rsidR="001C4EF1">
        <w:rPr>
          <w:sz w:val="28"/>
          <w:szCs w:val="28"/>
        </w:rPr>
        <w:t>е</w:t>
      </w:r>
      <w:r w:rsidR="00B73E5A" w:rsidRPr="00A921CA">
        <w:rPr>
          <w:sz w:val="28"/>
          <w:szCs w:val="28"/>
        </w:rPr>
        <w:t>т о наличии</w:t>
      </w:r>
      <w:r w:rsidR="00D661F4" w:rsidRPr="00A921CA">
        <w:rPr>
          <w:sz w:val="28"/>
          <w:szCs w:val="28"/>
        </w:rPr>
        <w:t xml:space="preserve"> договорных отношений после 02.09.2011 до 01.10.2011.</w:t>
      </w:r>
    </w:p>
    <w:p w:rsidR="00675F71" w:rsidRPr="00F20C94" w:rsidRDefault="00675F71" w:rsidP="00675F71">
      <w:pPr>
        <w:adjustRightInd w:val="0"/>
        <w:ind w:firstLine="709"/>
        <w:jc w:val="both"/>
        <w:rPr>
          <w:sz w:val="28"/>
          <w:szCs w:val="28"/>
        </w:rPr>
      </w:pPr>
      <w:r w:rsidRPr="00F20C94">
        <w:rPr>
          <w:sz w:val="28"/>
          <w:szCs w:val="28"/>
        </w:rPr>
        <w:t xml:space="preserve">Норма </w:t>
      </w:r>
      <w:r w:rsidRPr="00F20C94">
        <w:rPr>
          <w:rFonts w:eastAsiaTheme="minorHAnsi"/>
          <w:sz w:val="28"/>
          <w:szCs w:val="28"/>
        </w:rPr>
        <w:t xml:space="preserve">пункта 11 части 1 статьи 17.1 </w:t>
      </w:r>
      <w:r w:rsidRPr="00F20C94">
        <w:rPr>
          <w:sz w:val="28"/>
          <w:szCs w:val="28"/>
        </w:rPr>
        <w:t>Закона о защите конкуренции устанавливает прямой запрет на заключение договоров аренды муниципального имущества, в том числе, временных и срочных на срок более 30 дней для одного арендатора в течение шести последовательных календарных месяцев  без проведения конкурса либо аукциона.</w:t>
      </w:r>
    </w:p>
    <w:p w:rsidR="00BA0155" w:rsidRPr="00675F71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675F71">
        <w:rPr>
          <w:sz w:val="28"/>
          <w:szCs w:val="28"/>
        </w:rPr>
        <w:t xml:space="preserve">Частью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</w:t>
      </w:r>
    </w:p>
    <w:p w:rsidR="00BA0155" w:rsidRPr="00675F71" w:rsidRDefault="00BA0155" w:rsidP="00BA0155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75F71">
        <w:rPr>
          <w:rFonts w:eastAsiaTheme="minorHAnsi"/>
          <w:sz w:val="28"/>
          <w:szCs w:val="28"/>
        </w:rPr>
        <w:t xml:space="preserve">В результате соблюдения процедур проведения торгов, установленных законами и подзаконными актами, обеспечивается открытое соперничество хозяйствующих субъектов на основании единых требований и критериев. </w:t>
      </w:r>
    </w:p>
    <w:p w:rsidR="00BA0155" w:rsidRDefault="00BA0155" w:rsidP="00BA0155">
      <w:pPr>
        <w:adjustRightInd w:val="0"/>
        <w:ind w:firstLine="709"/>
        <w:jc w:val="both"/>
        <w:rPr>
          <w:sz w:val="28"/>
          <w:szCs w:val="28"/>
        </w:rPr>
      </w:pPr>
      <w:r w:rsidRPr="00675F71">
        <w:rPr>
          <w:sz w:val="28"/>
          <w:szCs w:val="28"/>
        </w:rPr>
        <w:t xml:space="preserve">Передача муниципального имущества конкретному хозяйствующему субъекту без проведения торгов (конкурса, аукциона)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муниципальному ресурсу неопределенного круга лиц, которые также могут иметь намерение приобрести вышеозначенные права в отношении муниципального имущества. </w:t>
      </w:r>
    </w:p>
    <w:p w:rsidR="00CC7437" w:rsidRDefault="001C63B0" w:rsidP="001C63B0">
      <w:pPr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C63B0">
        <w:rPr>
          <w:sz w:val="28"/>
          <w:szCs w:val="28"/>
        </w:rPr>
        <w:t xml:space="preserve">По истечении срока действия договора аренды от 04.08.2011 с                           ООО «Рента-плюс», указанный договор </w:t>
      </w:r>
      <w:r w:rsidRPr="001C63B0">
        <w:rPr>
          <w:rFonts w:eastAsiaTheme="minorHAnsi"/>
          <w:sz w:val="28"/>
          <w:szCs w:val="28"/>
        </w:rPr>
        <w:t xml:space="preserve">был продлен дополнительными соглашениями </w:t>
      </w:r>
      <w:r w:rsidRPr="00F82DA7">
        <w:rPr>
          <w:rFonts w:eastAsiaTheme="minorHAnsi"/>
          <w:sz w:val="28"/>
          <w:szCs w:val="28"/>
        </w:rPr>
        <w:t xml:space="preserve">от </w:t>
      </w:r>
      <w:r w:rsidRPr="00F82DA7">
        <w:rPr>
          <w:sz w:val="28"/>
          <w:szCs w:val="28"/>
        </w:rPr>
        <w:t>01.09.2011</w:t>
      </w:r>
      <w:r w:rsidRPr="001C63B0">
        <w:rPr>
          <w:sz w:val="28"/>
          <w:szCs w:val="28"/>
        </w:rPr>
        <w:t xml:space="preserve"> (договор заключен на срок с 04.08.2011 по 30.09.2011), от 01.10.2011 (договор заключен на срок с 04.08.2011 по </w:t>
      </w:r>
      <w:r w:rsidRPr="001C63B0">
        <w:rPr>
          <w:sz w:val="28"/>
          <w:szCs w:val="28"/>
        </w:rPr>
        <w:lastRenderedPageBreak/>
        <w:t xml:space="preserve">31.10.2011) без проведения торгов, тем самым Администрацией </w:t>
      </w:r>
      <w:proofErr w:type="spellStart"/>
      <w:r w:rsidRPr="001C63B0">
        <w:rPr>
          <w:sz w:val="28"/>
          <w:szCs w:val="28"/>
        </w:rPr>
        <w:t>Суоярвского</w:t>
      </w:r>
      <w:proofErr w:type="spellEnd"/>
      <w:r w:rsidRPr="001C63B0">
        <w:rPr>
          <w:sz w:val="28"/>
          <w:szCs w:val="28"/>
        </w:rPr>
        <w:t xml:space="preserve"> городского поселения были нарушены положения </w:t>
      </w:r>
      <w:r w:rsidRPr="001C63B0">
        <w:rPr>
          <w:rFonts w:eastAsiaTheme="minorHAnsi"/>
          <w:sz w:val="28"/>
          <w:szCs w:val="28"/>
          <w:lang w:eastAsia="en-US"/>
        </w:rPr>
        <w:t>части 1 статьи 15,  части 1 статьи 17.1</w:t>
      </w:r>
      <w:r w:rsidRPr="001C63B0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Pr="001C63B0">
        <w:rPr>
          <w:sz w:val="28"/>
          <w:szCs w:val="28"/>
        </w:rPr>
        <w:t>Закона о защите</w:t>
      </w:r>
      <w:proofErr w:type="gramEnd"/>
      <w:r w:rsidRPr="001C63B0">
        <w:rPr>
          <w:sz w:val="28"/>
          <w:szCs w:val="28"/>
        </w:rPr>
        <w:t xml:space="preserve"> конкуренции.</w:t>
      </w:r>
    </w:p>
    <w:p w:rsidR="00C9659E" w:rsidRDefault="003C48D5" w:rsidP="00C9659E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ходе рассмотрения дела представитель Администрации </w:t>
      </w:r>
      <w:r>
        <w:rPr>
          <w:sz w:val="28"/>
          <w:szCs w:val="28"/>
        </w:rPr>
        <w:t>пояснил</w:t>
      </w:r>
      <w:r w:rsidRPr="002D4E3D">
        <w:rPr>
          <w:sz w:val="28"/>
          <w:szCs w:val="28"/>
        </w:rPr>
        <w:t xml:space="preserve">, что имущество, переданное по договору аренды от </w:t>
      </w:r>
      <w:r w:rsidRPr="001C63B0">
        <w:rPr>
          <w:sz w:val="28"/>
          <w:szCs w:val="28"/>
        </w:rPr>
        <w:t>04.08.2011 ООО «Рента-плюс»</w:t>
      </w:r>
      <w:r w:rsidRPr="002D4E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настоящее время не </w:t>
      </w:r>
      <w:r w:rsidR="001C4EF1">
        <w:rPr>
          <w:sz w:val="28"/>
          <w:szCs w:val="28"/>
        </w:rPr>
        <w:t>находится в</w:t>
      </w:r>
      <w:r>
        <w:rPr>
          <w:sz w:val="28"/>
          <w:szCs w:val="28"/>
        </w:rPr>
        <w:t xml:space="preserve"> </w:t>
      </w:r>
      <w:r w:rsidRPr="002D4E3D">
        <w:rPr>
          <w:sz w:val="28"/>
          <w:szCs w:val="28"/>
        </w:rPr>
        <w:t>муниципальной собственност</w:t>
      </w:r>
      <w:r w:rsidR="001C4EF1">
        <w:rPr>
          <w:sz w:val="28"/>
          <w:szCs w:val="28"/>
        </w:rPr>
        <w:t>и</w:t>
      </w:r>
      <w:r>
        <w:rPr>
          <w:sz w:val="28"/>
          <w:szCs w:val="28"/>
        </w:rPr>
        <w:t>, поскольку в мае 2012 года был проведен открытый аукцион по продаже муниципального имущества (здания котельной), по результатам аукциона с победителем заключен договор купли-продажи.</w:t>
      </w:r>
      <w:r w:rsidR="00C9659E">
        <w:rPr>
          <w:sz w:val="28"/>
          <w:szCs w:val="28"/>
        </w:rPr>
        <w:t xml:space="preserve"> </w:t>
      </w:r>
    </w:p>
    <w:p w:rsidR="00C9659E" w:rsidRPr="00C9659E" w:rsidRDefault="00C9659E" w:rsidP="00C9659E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C9659E">
        <w:rPr>
          <w:sz w:val="28"/>
          <w:szCs w:val="28"/>
        </w:rPr>
        <w:t xml:space="preserve">Информация, размещенная </w:t>
      </w:r>
      <w:r w:rsidRPr="00C9659E">
        <w:rPr>
          <w:iCs/>
          <w:sz w:val="28"/>
          <w:szCs w:val="28"/>
        </w:rPr>
        <w:t>на официальном сайте</w:t>
      </w:r>
      <w:r>
        <w:rPr>
          <w:iCs/>
          <w:sz w:val="28"/>
          <w:szCs w:val="28"/>
        </w:rPr>
        <w:t xml:space="preserve"> </w:t>
      </w:r>
      <w:hyperlink r:id="rId12" w:history="1">
        <w:r w:rsidRPr="00C9659E">
          <w:rPr>
            <w:rStyle w:val="aa"/>
            <w:iCs/>
            <w:color w:val="auto"/>
            <w:sz w:val="28"/>
            <w:szCs w:val="28"/>
          </w:rPr>
          <w:t>www.</w:t>
        </w:r>
        <w:r w:rsidRPr="00C9659E">
          <w:rPr>
            <w:rStyle w:val="aa"/>
            <w:iCs/>
            <w:color w:val="auto"/>
            <w:sz w:val="28"/>
            <w:szCs w:val="28"/>
            <w:lang w:val="en-US"/>
          </w:rPr>
          <w:t>torgi</w:t>
        </w:r>
        <w:r w:rsidRPr="00C9659E">
          <w:rPr>
            <w:rStyle w:val="aa"/>
            <w:iCs/>
            <w:color w:val="auto"/>
            <w:sz w:val="28"/>
            <w:szCs w:val="28"/>
          </w:rPr>
          <w:t>.</w:t>
        </w:r>
        <w:r w:rsidRPr="00C9659E">
          <w:rPr>
            <w:rStyle w:val="aa"/>
            <w:iCs/>
            <w:color w:val="auto"/>
            <w:sz w:val="28"/>
            <w:szCs w:val="28"/>
            <w:lang w:val="en-US"/>
          </w:rPr>
          <w:t>gov</w:t>
        </w:r>
        <w:r w:rsidRPr="00C9659E">
          <w:rPr>
            <w:rStyle w:val="aa"/>
            <w:iCs/>
            <w:color w:val="auto"/>
            <w:sz w:val="28"/>
            <w:szCs w:val="28"/>
          </w:rPr>
          <w:t>.</w:t>
        </w:r>
        <w:r w:rsidRPr="00C9659E">
          <w:rPr>
            <w:rStyle w:val="aa"/>
            <w:iCs/>
            <w:color w:val="auto"/>
            <w:sz w:val="28"/>
            <w:szCs w:val="28"/>
            <w:lang w:val="en-US"/>
          </w:rPr>
          <w:t>ru</w:t>
        </w:r>
      </w:hyperlink>
      <w:r>
        <w:rPr>
          <w:iCs/>
          <w:sz w:val="28"/>
          <w:szCs w:val="28"/>
        </w:rPr>
        <w:t xml:space="preserve"> (</w:t>
      </w:r>
      <w:hyperlink r:id="rId13" w:history="1">
        <w:r w:rsidRPr="001C4EF1">
          <w:rPr>
            <w:rStyle w:val="aa"/>
            <w:iCs/>
            <w:color w:val="auto"/>
            <w:sz w:val="28"/>
            <w:szCs w:val="28"/>
          </w:rPr>
          <w:t>http://torgi.gov.ru/restricted/notification/notificationView.html?nId=1319112&amp;tab=1&amp;lId=1319219</w:t>
        </w:r>
      </w:hyperlink>
      <w:r w:rsidR="001C4EF1">
        <w:rPr>
          <w:iCs/>
          <w:sz w:val="28"/>
          <w:szCs w:val="28"/>
        </w:rPr>
        <w:t>)</w:t>
      </w:r>
      <w:r w:rsidRPr="00C9659E">
        <w:rPr>
          <w:iCs/>
          <w:sz w:val="28"/>
          <w:szCs w:val="28"/>
        </w:rPr>
        <w:t>, подтверждает пояснения представителя Администрации.</w:t>
      </w:r>
    </w:p>
    <w:p w:rsidR="001C63B0" w:rsidRPr="001C63B0" w:rsidRDefault="001C63B0" w:rsidP="001C63B0">
      <w:pPr>
        <w:adjustRightInd w:val="0"/>
        <w:ind w:firstLine="709"/>
        <w:jc w:val="both"/>
        <w:outlineLvl w:val="1"/>
        <w:rPr>
          <w:sz w:val="10"/>
          <w:szCs w:val="10"/>
        </w:rPr>
      </w:pPr>
    </w:p>
    <w:p w:rsidR="003261DF" w:rsidRPr="00675F71" w:rsidRDefault="003261DF" w:rsidP="00905BA0">
      <w:pPr>
        <w:adjustRightInd w:val="0"/>
        <w:ind w:firstLine="709"/>
        <w:jc w:val="both"/>
        <w:rPr>
          <w:sz w:val="28"/>
          <w:szCs w:val="28"/>
        </w:rPr>
      </w:pPr>
      <w:r w:rsidRPr="00675F71">
        <w:rPr>
          <w:sz w:val="28"/>
          <w:szCs w:val="28"/>
        </w:rPr>
        <w:t>Изучив материалы дела, заслушав пояснения лиц, участвующих в деле, руководствуясь статьей 23, частью 1 статьи 39, частями 1 – 4 статьи 41, статьей 48, частью 1 статьи 49</w:t>
      </w:r>
      <w:r w:rsidR="00C71FB2" w:rsidRPr="00675F71">
        <w:rPr>
          <w:sz w:val="28"/>
          <w:szCs w:val="28"/>
        </w:rPr>
        <w:t>, статьей 50</w:t>
      </w:r>
      <w:r w:rsidRPr="00675F71">
        <w:rPr>
          <w:sz w:val="28"/>
          <w:szCs w:val="28"/>
        </w:rPr>
        <w:t xml:space="preserve"> Закона о защите конкуренции, Комиссия</w:t>
      </w:r>
      <w:r w:rsidR="00E808DC" w:rsidRPr="00675F71">
        <w:rPr>
          <w:sz w:val="28"/>
          <w:szCs w:val="28"/>
        </w:rPr>
        <w:t xml:space="preserve"> Карельского УФАС России</w:t>
      </w:r>
    </w:p>
    <w:p w:rsidR="003261DF" w:rsidRPr="00675F71" w:rsidRDefault="003261DF" w:rsidP="003261DF">
      <w:pPr>
        <w:rPr>
          <w:b/>
          <w:sz w:val="28"/>
          <w:szCs w:val="28"/>
        </w:rPr>
      </w:pPr>
    </w:p>
    <w:p w:rsidR="003261DF" w:rsidRPr="00675F71" w:rsidRDefault="003261DF" w:rsidP="003261DF">
      <w:pPr>
        <w:ind w:firstLine="709"/>
        <w:jc w:val="center"/>
        <w:rPr>
          <w:b/>
          <w:sz w:val="28"/>
          <w:szCs w:val="28"/>
        </w:rPr>
      </w:pPr>
      <w:r w:rsidRPr="00675F71">
        <w:rPr>
          <w:b/>
          <w:sz w:val="28"/>
          <w:szCs w:val="28"/>
        </w:rPr>
        <w:t>РЕШИЛА:</w:t>
      </w:r>
    </w:p>
    <w:p w:rsidR="003261DF" w:rsidRPr="000E7E0A" w:rsidRDefault="003261DF" w:rsidP="003261DF">
      <w:pPr>
        <w:ind w:firstLine="709"/>
        <w:jc w:val="center"/>
        <w:rPr>
          <w:b/>
          <w:color w:val="1F497D" w:themeColor="text2"/>
          <w:sz w:val="26"/>
          <w:szCs w:val="26"/>
        </w:rPr>
      </w:pPr>
    </w:p>
    <w:p w:rsidR="003261DF" w:rsidRPr="00281392" w:rsidRDefault="003261DF" w:rsidP="00886BED">
      <w:pPr>
        <w:ind w:firstLine="708"/>
        <w:jc w:val="both"/>
        <w:rPr>
          <w:sz w:val="28"/>
          <w:szCs w:val="28"/>
        </w:rPr>
      </w:pPr>
      <w:r w:rsidRPr="001C63B0">
        <w:rPr>
          <w:sz w:val="28"/>
          <w:szCs w:val="28"/>
        </w:rPr>
        <w:t>1) Признать в действиях</w:t>
      </w:r>
      <w:r w:rsidRPr="001C63B0">
        <w:rPr>
          <w:rStyle w:val="FontStyle26"/>
          <w:sz w:val="28"/>
          <w:szCs w:val="28"/>
        </w:rPr>
        <w:t xml:space="preserve"> </w:t>
      </w:r>
      <w:r w:rsidR="00886BED" w:rsidRPr="001C63B0">
        <w:rPr>
          <w:sz w:val="28"/>
          <w:szCs w:val="28"/>
        </w:rPr>
        <w:t xml:space="preserve">Администрации </w:t>
      </w:r>
      <w:proofErr w:type="spellStart"/>
      <w:r w:rsidR="00281392" w:rsidRPr="001C63B0">
        <w:rPr>
          <w:sz w:val="28"/>
          <w:szCs w:val="28"/>
        </w:rPr>
        <w:t>Суоярвского</w:t>
      </w:r>
      <w:proofErr w:type="spellEnd"/>
      <w:r w:rsidR="00281392" w:rsidRPr="001C63B0">
        <w:rPr>
          <w:sz w:val="28"/>
          <w:szCs w:val="28"/>
        </w:rPr>
        <w:t xml:space="preserve"> городского поселения </w:t>
      </w:r>
      <w:r w:rsidRPr="001C63B0">
        <w:rPr>
          <w:sz w:val="28"/>
          <w:szCs w:val="28"/>
        </w:rPr>
        <w:t xml:space="preserve">нарушения части 1 статьи 15, части 1 </w:t>
      </w:r>
      <w:hyperlink r:id="rId14" w:history="1">
        <w:r w:rsidRPr="001C63B0">
          <w:rPr>
            <w:sz w:val="28"/>
            <w:szCs w:val="28"/>
          </w:rPr>
          <w:t>статьи 17.1</w:t>
        </w:r>
        <w:r w:rsidRPr="001C63B0">
          <w:rPr>
            <w:sz w:val="28"/>
            <w:szCs w:val="28"/>
            <w:vertAlign w:val="superscript"/>
          </w:rPr>
          <w:t xml:space="preserve"> </w:t>
        </w:r>
      </w:hyperlink>
      <w:r w:rsidRPr="001C63B0">
        <w:rPr>
          <w:sz w:val="28"/>
          <w:szCs w:val="28"/>
        </w:rPr>
        <w:t>Закона о защите конкуренции, выразивш</w:t>
      </w:r>
      <w:r w:rsidR="00886BED" w:rsidRPr="001C63B0">
        <w:rPr>
          <w:sz w:val="28"/>
          <w:szCs w:val="28"/>
        </w:rPr>
        <w:t>и</w:t>
      </w:r>
      <w:r w:rsidR="00487112" w:rsidRPr="001C63B0">
        <w:rPr>
          <w:sz w:val="28"/>
          <w:szCs w:val="28"/>
        </w:rPr>
        <w:t xml:space="preserve">еся </w:t>
      </w:r>
      <w:r w:rsidR="00281392" w:rsidRPr="001C63B0">
        <w:rPr>
          <w:sz w:val="28"/>
          <w:szCs w:val="28"/>
        </w:rPr>
        <w:t>в передаче в аренд</w:t>
      </w:r>
      <w:proofErr w:type="gramStart"/>
      <w:r w:rsidR="00281392" w:rsidRPr="001C63B0">
        <w:rPr>
          <w:sz w:val="28"/>
          <w:szCs w:val="28"/>
        </w:rPr>
        <w:t>у ООО</w:t>
      </w:r>
      <w:proofErr w:type="gramEnd"/>
      <w:r w:rsidR="00281392" w:rsidRPr="001C63B0">
        <w:rPr>
          <w:sz w:val="28"/>
          <w:szCs w:val="28"/>
        </w:rPr>
        <w:t xml:space="preserve"> «Рента-плюс» муниципального имущества (здания котельной) без проведения торгов на срок более тридцати дней</w:t>
      </w:r>
      <w:r w:rsidRPr="001C63B0">
        <w:rPr>
          <w:sz w:val="28"/>
          <w:szCs w:val="28"/>
        </w:rPr>
        <w:t>.</w:t>
      </w:r>
    </w:p>
    <w:p w:rsidR="00E808DC" w:rsidRPr="00C9659E" w:rsidRDefault="003261DF" w:rsidP="00E808DC">
      <w:pPr>
        <w:ind w:firstLine="709"/>
        <w:jc w:val="both"/>
        <w:rPr>
          <w:sz w:val="28"/>
          <w:szCs w:val="28"/>
        </w:rPr>
      </w:pPr>
      <w:r w:rsidRPr="00C9659E">
        <w:rPr>
          <w:rFonts w:eastAsia="Calibri"/>
          <w:sz w:val="28"/>
          <w:szCs w:val="28"/>
        </w:rPr>
        <w:t xml:space="preserve">2)  </w:t>
      </w:r>
      <w:r w:rsidR="00281392" w:rsidRPr="00C9659E">
        <w:rPr>
          <w:rFonts w:eastAsia="Calibri"/>
          <w:sz w:val="28"/>
          <w:szCs w:val="28"/>
        </w:rPr>
        <w:t>Предписание не выдавать</w:t>
      </w:r>
      <w:r w:rsidR="00C9659E" w:rsidRPr="00C9659E">
        <w:rPr>
          <w:rFonts w:eastAsia="Calibri"/>
          <w:sz w:val="28"/>
          <w:szCs w:val="28"/>
        </w:rPr>
        <w:t xml:space="preserve">, в связи с тем, что </w:t>
      </w:r>
      <w:r w:rsidR="00281392" w:rsidRPr="00C9659E">
        <w:rPr>
          <w:rFonts w:eastAsia="Calibri"/>
          <w:sz w:val="28"/>
          <w:szCs w:val="28"/>
        </w:rPr>
        <w:t xml:space="preserve"> </w:t>
      </w:r>
      <w:r w:rsidR="00C9659E" w:rsidRPr="00C9659E">
        <w:rPr>
          <w:sz w:val="28"/>
          <w:szCs w:val="28"/>
        </w:rPr>
        <w:t xml:space="preserve">имущество, переданное по договору аренды от 04.08.2011 ООО «Рента-плюс», в настоящее время не </w:t>
      </w:r>
      <w:r w:rsidR="001C4EF1">
        <w:rPr>
          <w:sz w:val="28"/>
          <w:szCs w:val="28"/>
        </w:rPr>
        <w:t>находится в</w:t>
      </w:r>
      <w:r w:rsidR="00C9659E" w:rsidRPr="00C9659E">
        <w:rPr>
          <w:sz w:val="28"/>
          <w:szCs w:val="28"/>
        </w:rPr>
        <w:t xml:space="preserve"> муниципальной собственност</w:t>
      </w:r>
      <w:r w:rsidR="001C4EF1">
        <w:rPr>
          <w:sz w:val="28"/>
          <w:szCs w:val="28"/>
        </w:rPr>
        <w:t>и</w:t>
      </w:r>
      <w:r w:rsidR="00C9659E" w:rsidRPr="00C9659E">
        <w:rPr>
          <w:sz w:val="28"/>
          <w:szCs w:val="28"/>
        </w:rPr>
        <w:t>.</w:t>
      </w:r>
    </w:p>
    <w:p w:rsidR="00A55215" w:rsidRPr="001C63B0" w:rsidRDefault="003261DF" w:rsidP="00E808DC">
      <w:pPr>
        <w:tabs>
          <w:tab w:val="left" w:pos="993"/>
        </w:tabs>
        <w:adjustRightInd w:val="0"/>
        <w:ind w:firstLine="709"/>
        <w:jc w:val="both"/>
        <w:outlineLvl w:val="1"/>
        <w:rPr>
          <w:sz w:val="28"/>
          <w:szCs w:val="28"/>
        </w:rPr>
      </w:pPr>
      <w:r w:rsidRPr="001C63B0">
        <w:rPr>
          <w:sz w:val="28"/>
          <w:szCs w:val="28"/>
        </w:rPr>
        <w:t xml:space="preserve">3) </w:t>
      </w:r>
      <w:r w:rsidR="00A55215" w:rsidRPr="001C63B0">
        <w:rPr>
          <w:sz w:val="28"/>
          <w:szCs w:val="28"/>
        </w:rPr>
        <w:t>Направить</w:t>
      </w:r>
      <w:r w:rsidRPr="001C63B0">
        <w:rPr>
          <w:sz w:val="28"/>
          <w:szCs w:val="28"/>
        </w:rPr>
        <w:t xml:space="preserve"> материалы </w:t>
      </w:r>
      <w:r w:rsidR="00A55215" w:rsidRPr="001C63B0">
        <w:rPr>
          <w:sz w:val="28"/>
          <w:szCs w:val="28"/>
        </w:rPr>
        <w:t xml:space="preserve">настоящего </w:t>
      </w:r>
      <w:r w:rsidRPr="001C63B0">
        <w:rPr>
          <w:sz w:val="28"/>
          <w:szCs w:val="28"/>
        </w:rPr>
        <w:t xml:space="preserve">дела уполномоченному должностному лицу для </w:t>
      </w:r>
      <w:r w:rsidR="00A55215" w:rsidRPr="001C63B0">
        <w:rPr>
          <w:sz w:val="28"/>
          <w:szCs w:val="28"/>
        </w:rPr>
        <w:t>решения</w:t>
      </w:r>
      <w:r w:rsidRPr="001C63B0">
        <w:rPr>
          <w:sz w:val="28"/>
          <w:szCs w:val="28"/>
        </w:rPr>
        <w:t xml:space="preserve"> вопроса о возбуждении </w:t>
      </w:r>
      <w:r w:rsidR="00A55215" w:rsidRPr="001C63B0">
        <w:rPr>
          <w:sz w:val="28"/>
          <w:szCs w:val="28"/>
        </w:rPr>
        <w:t xml:space="preserve">производства по </w:t>
      </w:r>
      <w:r w:rsidRPr="001C63B0">
        <w:rPr>
          <w:sz w:val="28"/>
          <w:szCs w:val="28"/>
        </w:rPr>
        <w:t>дел</w:t>
      </w:r>
      <w:r w:rsidR="00A55215" w:rsidRPr="001C63B0">
        <w:rPr>
          <w:sz w:val="28"/>
          <w:szCs w:val="28"/>
        </w:rPr>
        <w:t>у</w:t>
      </w:r>
      <w:r w:rsidRPr="001C63B0">
        <w:rPr>
          <w:sz w:val="28"/>
          <w:szCs w:val="28"/>
        </w:rPr>
        <w:t xml:space="preserve"> об административном правонарушении</w:t>
      </w:r>
      <w:r w:rsidR="00A55215" w:rsidRPr="001C63B0">
        <w:rPr>
          <w:sz w:val="28"/>
          <w:szCs w:val="28"/>
        </w:rPr>
        <w:t>,</w:t>
      </w:r>
      <w:r w:rsidRPr="001C63B0">
        <w:rPr>
          <w:sz w:val="28"/>
          <w:szCs w:val="28"/>
        </w:rPr>
        <w:t xml:space="preserve"> </w:t>
      </w:r>
      <w:r w:rsidR="00A55215" w:rsidRPr="001C63B0">
        <w:rPr>
          <w:sz w:val="28"/>
          <w:szCs w:val="28"/>
        </w:rPr>
        <w:t>ответственность за которое предусмотрена статьей 14.9 Кодекса Российской Федерации об административных правонарушениях.</w:t>
      </w:r>
    </w:p>
    <w:p w:rsidR="003261DF" w:rsidRPr="000E7E0A" w:rsidRDefault="003261DF" w:rsidP="003261DF">
      <w:pPr>
        <w:jc w:val="both"/>
        <w:rPr>
          <w:color w:val="1F497D" w:themeColor="text2"/>
          <w:sz w:val="26"/>
          <w:szCs w:val="26"/>
        </w:rPr>
      </w:pPr>
    </w:p>
    <w:p w:rsidR="00E808DC" w:rsidRPr="000E7E0A" w:rsidRDefault="00E808DC" w:rsidP="003261DF">
      <w:pPr>
        <w:jc w:val="both"/>
        <w:rPr>
          <w:color w:val="1F497D" w:themeColor="text2"/>
          <w:sz w:val="26"/>
          <w:szCs w:val="26"/>
        </w:rPr>
      </w:pPr>
    </w:p>
    <w:p w:rsidR="003261DF" w:rsidRPr="00675F71" w:rsidRDefault="003261DF" w:rsidP="001C4EF1">
      <w:pPr>
        <w:tabs>
          <w:tab w:val="left" w:pos="6804"/>
          <w:tab w:val="left" w:pos="6946"/>
        </w:tabs>
        <w:spacing w:line="360" w:lineRule="auto"/>
        <w:jc w:val="both"/>
        <w:rPr>
          <w:sz w:val="28"/>
          <w:szCs w:val="28"/>
        </w:rPr>
      </w:pPr>
      <w:r w:rsidRPr="00675F71">
        <w:rPr>
          <w:sz w:val="28"/>
          <w:szCs w:val="28"/>
        </w:rPr>
        <w:t xml:space="preserve">Председатель Комиссии                                         </w:t>
      </w:r>
      <w:r w:rsidR="00675F71" w:rsidRPr="00675F71">
        <w:rPr>
          <w:sz w:val="28"/>
          <w:szCs w:val="28"/>
        </w:rPr>
        <w:t xml:space="preserve">            А.А. </w:t>
      </w:r>
      <w:proofErr w:type="spellStart"/>
      <w:r w:rsidR="00675F71" w:rsidRPr="00675F71">
        <w:rPr>
          <w:sz w:val="28"/>
          <w:szCs w:val="28"/>
        </w:rPr>
        <w:t>Кочиев</w:t>
      </w:r>
      <w:proofErr w:type="spellEnd"/>
    </w:p>
    <w:p w:rsidR="00CC7437" w:rsidRPr="00675F71" w:rsidRDefault="003261DF" w:rsidP="003261DF">
      <w:pPr>
        <w:spacing w:line="360" w:lineRule="auto"/>
        <w:jc w:val="both"/>
        <w:rPr>
          <w:sz w:val="28"/>
          <w:szCs w:val="28"/>
        </w:rPr>
      </w:pPr>
      <w:r w:rsidRPr="00675F71">
        <w:rPr>
          <w:sz w:val="28"/>
          <w:szCs w:val="28"/>
        </w:rPr>
        <w:t xml:space="preserve">Члены </w:t>
      </w:r>
      <w:r w:rsidRPr="001C63B0">
        <w:rPr>
          <w:sz w:val="28"/>
          <w:szCs w:val="28"/>
        </w:rPr>
        <w:t xml:space="preserve">Комиссии                                                     </w:t>
      </w:r>
      <w:r w:rsidR="00A275E2">
        <w:rPr>
          <w:sz w:val="28"/>
          <w:szCs w:val="28"/>
        </w:rPr>
        <w:t xml:space="preserve">        </w:t>
      </w:r>
      <w:r w:rsidR="001C4EF1">
        <w:rPr>
          <w:sz w:val="28"/>
          <w:szCs w:val="28"/>
        </w:rPr>
        <w:t xml:space="preserve">  </w:t>
      </w:r>
      <w:r w:rsidR="00675F71" w:rsidRPr="001C63B0">
        <w:rPr>
          <w:sz w:val="28"/>
          <w:szCs w:val="28"/>
        </w:rPr>
        <w:t xml:space="preserve">И.Ю. </w:t>
      </w:r>
      <w:proofErr w:type="spellStart"/>
      <w:r w:rsidR="00675F71" w:rsidRPr="001C63B0">
        <w:rPr>
          <w:sz w:val="28"/>
          <w:szCs w:val="28"/>
        </w:rPr>
        <w:t>Безрукавникова</w:t>
      </w:r>
      <w:proofErr w:type="spellEnd"/>
    </w:p>
    <w:p w:rsidR="004D6D8E" w:rsidRDefault="003261DF" w:rsidP="004D6D8E">
      <w:pPr>
        <w:pStyle w:val="ConsNonformat"/>
        <w:spacing w:line="360" w:lineRule="auto"/>
        <w:ind w:right="0"/>
        <w:jc w:val="both"/>
        <w:rPr>
          <w:color w:val="1F497D" w:themeColor="text2"/>
          <w:sz w:val="26"/>
          <w:szCs w:val="26"/>
        </w:rPr>
      </w:pPr>
      <w:r w:rsidRPr="00675F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75F71" w:rsidRPr="00675F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5F71" w:rsidRPr="00675F7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75F71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675F71">
        <w:rPr>
          <w:rFonts w:ascii="Times New Roman" w:hAnsi="Times New Roman" w:cs="Times New Roman"/>
          <w:sz w:val="28"/>
          <w:szCs w:val="28"/>
        </w:rPr>
        <w:t>Отчиева</w:t>
      </w:r>
      <w:proofErr w:type="spellEnd"/>
      <w:r w:rsidRPr="000E7E0A">
        <w:rPr>
          <w:color w:val="1F497D" w:themeColor="text2"/>
          <w:sz w:val="26"/>
          <w:szCs w:val="26"/>
        </w:rPr>
        <w:t xml:space="preserve">   </w:t>
      </w:r>
    </w:p>
    <w:p w:rsidR="003261DF" w:rsidRPr="004D6D8E" w:rsidRDefault="003261DF" w:rsidP="004D6D8E">
      <w:pPr>
        <w:pStyle w:val="ConsNonformat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E7E0A">
        <w:rPr>
          <w:color w:val="1F497D" w:themeColor="text2"/>
          <w:sz w:val="26"/>
          <w:szCs w:val="26"/>
        </w:rPr>
        <w:t xml:space="preserve">        </w:t>
      </w:r>
    </w:p>
    <w:p w:rsidR="003261DF" w:rsidRDefault="003261DF" w:rsidP="004D6D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D6D8E">
        <w:rPr>
          <w:rFonts w:ascii="Times New Roman" w:hAnsi="Times New Roman" w:cs="Times New Roman"/>
          <w:sz w:val="22"/>
          <w:szCs w:val="22"/>
        </w:rPr>
        <w:t>Решение  может  быть  обжаловано  в  течение  трех  месяцев  со дня его принятия в арбитражный суд.</w:t>
      </w:r>
    </w:p>
    <w:p w:rsidR="004D6D8E" w:rsidRPr="004D6D8E" w:rsidRDefault="004D6D8E" w:rsidP="004D6D8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261DF" w:rsidRPr="00675F71" w:rsidRDefault="003261DF" w:rsidP="003261D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75F71">
        <w:rPr>
          <w:rFonts w:ascii="Times New Roman" w:hAnsi="Times New Roman" w:cs="Times New Roman"/>
          <w:u w:val="single"/>
        </w:rPr>
        <w:t>Примечание</w:t>
      </w:r>
      <w:r w:rsidRPr="00675F71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sectPr w:rsidR="003261DF" w:rsidRPr="00675F71" w:rsidSect="004D6D8E">
      <w:headerReference w:type="default" r:id="rId15"/>
      <w:pgSz w:w="11906" w:h="16838"/>
      <w:pgMar w:top="1134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5A" w:rsidRDefault="006C2A5A" w:rsidP="00A94964">
      <w:r>
        <w:separator/>
      </w:r>
    </w:p>
  </w:endnote>
  <w:endnote w:type="continuationSeparator" w:id="0">
    <w:p w:rsidR="006C2A5A" w:rsidRDefault="006C2A5A" w:rsidP="00A9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5A" w:rsidRDefault="006C2A5A" w:rsidP="00A94964">
      <w:r>
        <w:separator/>
      </w:r>
    </w:p>
  </w:footnote>
  <w:footnote w:type="continuationSeparator" w:id="0">
    <w:p w:rsidR="006C2A5A" w:rsidRDefault="006C2A5A" w:rsidP="00A9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0109" w:rsidRPr="0014089F" w:rsidRDefault="00382E0A">
        <w:pPr>
          <w:pStyle w:val="a4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EA0109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EE2731">
          <w:rPr>
            <w:noProof/>
            <w:sz w:val="24"/>
            <w:szCs w:val="24"/>
          </w:rPr>
          <w:t>5</w:t>
        </w:r>
        <w:r w:rsidRPr="0014089F">
          <w:rPr>
            <w:sz w:val="24"/>
            <w:szCs w:val="24"/>
          </w:rPr>
          <w:fldChar w:fldCharType="end"/>
        </w:r>
      </w:p>
    </w:sdtContent>
  </w:sdt>
  <w:p w:rsidR="00EA0109" w:rsidRDefault="00EA01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638BB"/>
    <w:multiLevelType w:val="hybridMultilevel"/>
    <w:tmpl w:val="0B0C2098"/>
    <w:lvl w:ilvl="0" w:tplc="600297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E0"/>
    <w:rsid w:val="0000080C"/>
    <w:rsid w:val="000021A1"/>
    <w:rsid w:val="00014A72"/>
    <w:rsid w:val="000255B3"/>
    <w:rsid w:val="00026521"/>
    <w:rsid w:val="00031012"/>
    <w:rsid w:val="0003167A"/>
    <w:rsid w:val="00032BEC"/>
    <w:rsid w:val="00041D7D"/>
    <w:rsid w:val="00066B39"/>
    <w:rsid w:val="00075807"/>
    <w:rsid w:val="00082AA5"/>
    <w:rsid w:val="000838D9"/>
    <w:rsid w:val="00084087"/>
    <w:rsid w:val="0008523E"/>
    <w:rsid w:val="00094AD3"/>
    <w:rsid w:val="00094CF5"/>
    <w:rsid w:val="00095802"/>
    <w:rsid w:val="000A284D"/>
    <w:rsid w:val="000A34CD"/>
    <w:rsid w:val="000A7502"/>
    <w:rsid w:val="000B0F44"/>
    <w:rsid w:val="000B5098"/>
    <w:rsid w:val="000B6315"/>
    <w:rsid w:val="000B7CEB"/>
    <w:rsid w:val="000B7F2F"/>
    <w:rsid w:val="000C097D"/>
    <w:rsid w:val="000D2CC8"/>
    <w:rsid w:val="000D5C8E"/>
    <w:rsid w:val="000D62D9"/>
    <w:rsid w:val="000E413C"/>
    <w:rsid w:val="000E5B17"/>
    <w:rsid w:val="000E69AA"/>
    <w:rsid w:val="000E770B"/>
    <w:rsid w:val="000E7A65"/>
    <w:rsid w:val="000E7E0A"/>
    <w:rsid w:val="000F5F77"/>
    <w:rsid w:val="000F6728"/>
    <w:rsid w:val="00115B4F"/>
    <w:rsid w:val="00116504"/>
    <w:rsid w:val="001174E8"/>
    <w:rsid w:val="0012011E"/>
    <w:rsid w:val="00126E09"/>
    <w:rsid w:val="001365FF"/>
    <w:rsid w:val="00144300"/>
    <w:rsid w:val="00146892"/>
    <w:rsid w:val="001545D4"/>
    <w:rsid w:val="00160FFC"/>
    <w:rsid w:val="001654B3"/>
    <w:rsid w:val="00167D35"/>
    <w:rsid w:val="00171149"/>
    <w:rsid w:val="00180AD2"/>
    <w:rsid w:val="00190A56"/>
    <w:rsid w:val="001A4334"/>
    <w:rsid w:val="001A7B51"/>
    <w:rsid w:val="001B23C0"/>
    <w:rsid w:val="001B27B7"/>
    <w:rsid w:val="001B4499"/>
    <w:rsid w:val="001C0475"/>
    <w:rsid w:val="001C13B0"/>
    <w:rsid w:val="001C187E"/>
    <w:rsid w:val="001C4EF1"/>
    <w:rsid w:val="001C63B0"/>
    <w:rsid w:val="001D149A"/>
    <w:rsid w:val="001D2D27"/>
    <w:rsid w:val="001D2D44"/>
    <w:rsid w:val="001D3846"/>
    <w:rsid w:val="001D62BE"/>
    <w:rsid w:val="001E0663"/>
    <w:rsid w:val="001E46FC"/>
    <w:rsid w:val="001E6190"/>
    <w:rsid w:val="001F231A"/>
    <w:rsid w:val="001F33EE"/>
    <w:rsid w:val="001F680F"/>
    <w:rsid w:val="001F79D9"/>
    <w:rsid w:val="00206A24"/>
    <w:rsid w:val="00206D27"/>
    <w:rsid w:val="002100D2"/>
    <w:rsid w:val="00230F8B"/>
    <w:rsid w:val="00232EBE"/>
    <w:rsid w:val="0023374D"/>
    <w:rsid w:val="002458F7"/>
    <w:rsid w:val="00245D6A"/>
    <w:rsid w:val="00263A70"/>
    <w:rsid w:val="00271E67"/>
    <w:rsid w:val="00273B84"/>
    <w:rsid w:val="00281392"/>
    <w:rsid w:val="002912E4"/>
    <w:rsid w:val="002920C9"/>
    <w:rsid w:val="00292376"/>
    <w:rsid w:val="0029552F"/>
    <w:rsid w:val="002A456D"/>
    <w:rsid w:val="002A74C9"/>
    <w:rsid w:val="002B64FB"/>
    <w:rsid w:val="002B6693"/>
    <w:rsid w:val="002C0598"/>
    <w:rsid w:val="002C1616"/>
    <w:rsid w:val="002D1448"/>
    <w:rsid w:val="002D33EF"/>
    <w:rsid w:val="002D4EA9"/>
    <w:rsid w:val="002D4F99"/>
    <w:rsid w:val="002E11B4"/>
    <w:rsid w:val="002E4D91"/>
    <w:rsid w:val="002E6994"/>
    <w:rsid w:val="002E739C"/>
    <w:rsid w:val="002F00C3"/>
    <w:rsid w:val="002F2ADD"/>
    <w:rsid w:val="002F5665"/>
    <w:rsid w:val="003018F0"/>
    <w:rsid w:val="00314CD5"/>
    <w:rsid w:val="003231C6"/>
    <w:rsid w:val="00325E0C"/>
    <w:rsid w:val="003261DF"/>
    <w:rsid w:val="00336BCF"/>
    <w:rsid w:val="003423C0"/>
    <w:rsid w:val="00342980"/>
    <w:rsid w:val="00344D51"/>
    <w:rsid w:val="00347B57"/>
    <w:rsid w:val="00356384"/>
    <w:rsid w:val="0036529D"/>
    <w:rsid w:val="00365E1F"/>
    <w:rsid w:val="00366279"/>
    <w:rsid w:val="00367746"/>
    <w:rsid w:val="00373D90"/>
    <w:rsid w:val="003753DB"/>
    <w:rsid w:val="00375798"/>
    <w:rsid w:val="003804D4"/>
    <w:rsid w:val="00382A62"/>
    <w:rsid w:val="00382E0A"/>
    <w:rsid w:val="00395DC9"/>
    <w:rsid w:val="003A1B9C"/>
    <w:rsid w:val="003B622E"/>
    <w:rsid w:val="003C48D5"/>
    <w:rsid w:val="003C4BBE"/>
    <w:rsid w:val="003D1C55"/>
    <w:rsid w:val="003E296F"/>
    <w:rsid w:val="003E7059"/>
    <w:rsid w:val="003F158E"/>
    <w:rsid w:val="003F1AE0"/>
    <w:rsid w:val="003F3530"/>
    <w:rsid w:val="003F4FAF"/>
    <w:rsid w:val="003F5677"/>
    <w:rsid w:val="003F6EB4"/>
    <w:rsid w:val="003F74F5"/>
    <w:rsid w:val="00400DD8"/>
    <w:rsid w:val="00401B6A"/>
    <w:rsid w:val="00412D63"/>
    <w:rsid w:val="00422606"/>
    <w:rsid w:val="00430863"/>
    <w:rsid w:val="0043349B"/>
    <w:rsid w:val="00434DFD"/>
    <w:rsid w:val="0045049F"/>
    <w:rsid w:val="004526B0"/>
    <w:rsid w:val="00456865"/>
    <w:rsid w:val="00456885"/>
    <w:rsid w:val="00456B07"/>
    <w:rsid w:val="0045759E"/>
    <w:rsid w:val="00463FAD"/>
    <w:rsid w:val="004658A3"/>
    <w:rsid w:val="00467E44"/>
    <w:rsid w:val="00474DB6"/>
    <w:rsid w:val="0047771D"/>
    <w:rsid w:val="00487112"/>
    <w:rsid w:val="004A1F89"/>
    <w:rsid w:val="004B17C7"/>
    <w:rsid w:val="004B71A4"/>
    <w:rsid w:val="004C018E"/>
    <w:rsid w:val="004C0916"/>
    <w:rsid w:val="004C2510"/>
    <w:rsid w:val="004D31E7"/>
    <w:rsid w:val="004D6D8E"/>
    <w:rsid w:val="004D70DD"/>
    <w:rsid w:val="004E21F9"/>
    <w:rsid w:val="004E2273"/>
    <w:rsid w:val="004E3110"/>
    <w:rsid w:val="004E692B"/>
    <w:rsid w:val="004E720D"/>
    <w:rsid w:val="004F04AD"/>
    <w:rsid w:val="005004EE"/>
    <w:rsid w:val="00504CA9"/>
    <w:rsid w:val="005240AF"/>
    <w:rsid w:val="00531047"/>
    <w:rsid w:val="00531993"/>
    <w:rsid w:val="00532BCC"/>
    <w:rsid w:val="0053577A"/>
    <w:rsid w:val="0054547B"/>
    <w:rsid w:val="0055557C"/>
    <w:rsid w:val="00561935"/>
    <w:rsid w:val="0057616E"/>
    <w:rsid w:val="00586F79"/>
    <w:rsid w:val="005A1EB2"/>
    <w:rsid w:val="005A568C"/>
    <w:rsid w:val="005B496E"/>
    <w:rsid w:val="005D287A"/>
    <w:rsid w:val="005D29DA"/>
    <w:rsid w:val="005D6C03"/>
    <w:rsid w:val="005E0725"/>
    <w:rsid w:val="005E07B8"/>
    <w:rsid w:val="005E2365"/>
    <w:rsid w:val="005E44F7"/>
    <w:rsid w:val="005E66E0"/>
    <w:rsid w:val="005F08FC"/>
    <w:rsid w:val="005F4C07"/>
    <w:rsid w:val="005F6A85"/>
    <w:rsid w:val="00602049"/>
    <w:rsid w:val="006025B3"/>
    <w:rsid w:val="0060332D"/>
    <w:rsid w:val="00604212"/>
    <w:rsid w:val="00604FA4"/>
    <w:rsid w:val="006059FF"/>
    <w:rsid w:val="006101FE"/>
    <w:rsid w:val="00615C63"/>
    <w:rsid w:val="006162EA"/>
    <w:rsid w:val="00620547"/>
    <w:rsid w:val="00621946"/>
    <w:rsid w:val="00631766"/>
    <w:rsid w:val="00632969"/>
    <w:rsid w:val="006500B3"/>
    <w:rsid w:val="0065251A"/>
    <w:rsid w:val="00661F06"/>
    <w:rsid w:val="0066547F"/>
    <w:rsid w:val="006707C4"/>
    <w:rsid w:val="00671C3A"/>
    <w:rsid w:val="00671D20"/>
    <w:rsid w:val="00675461"/>
    <w:rsid w:val="00675F71"/>
    <w:rsid w:val="00687518"/>
    <w:rsid w:val="00687B7D"/>
    <w:rsid w:val="00692013"/>
    <w:rsid w:val="00692CD4"/>
    <w:rsid w:val="00692DA8"/>
    <w:rsid w:val="0069308F"/>
    <w:rsid w:val="00695D79"/>
    <w:rsid w:val="006B1FD4"/>
    <w:rsid w:val="006B36B2"/>
    <w:rsid w:val="006C14F1"/>
    <w:rsid w:val="006C1562"/>
    <w:rsid w:val="006C2A5A"/>
    <w:rsid w:val="006C3C69"/>
    <w:rsid w:val="006E5908"/>
    <w:rsid w:val="006E663E"/>
    <w:rsid w:val="006F0BED"/>
    <w:rsid w:val="006F0D57"/>
    <w:rsid w:val="006F4CF9"/>
    <w:rsid w:val="006F5391"/>
    <w:rsid w:val="006F716D"/>
    <w:rsid w:val="006F76CC"/>
    <w:rsid w:val="00701329"/>
    <w:rsid w:val="00701D09"/>
    <w:rsid w:val="00711C94"/>
    <w:rsid w:val="0071374E"/>
    <w:rsid w:val="00716952"/>
    <w:rsid w:val="00727C5E"/>
    <w:rsid w:val="007314B1"/>
    <w:rsid w:val="007330A2"/>
    <w:rsid w:val="00734A5C"/>
    <w:rsid w:val="00736FB6"/>
    <w:rsid w:val="00737749"/>
    <w:rsid w:val="00740F0B"/>
    <w:rsid w:val="0074405F"/>
    <w:rsid w:val="00744747"/>
    <w:rsid w:val="00746257"/>
    <w:rsid w:val="00753126"/>
    <w:rsid w:val="0075762A"/>
    <w:rsid w:val="00763AD7"/>
    <w:rsid w:val="007650BC"/>
    <w:rsid w:val="00766E6C"/>
    <w:rsid w:val="00771ACE"/>
    <w:rsid w:val="00772C5C"/>
    <w:rsid w:val="00785FEB"/>
    <w:rsid w:val="0079731C"/>
    <w:rsid w:val="007B451A"/>
    <w:rsid w:val="007B47B9"/>
    <w:rsid w:val="007C25C9"/>
    <w:rsid w:val="007D333D"/>
    <w:rsid w:val="007F277C"/>
    <w:rsid w:val="007F5232"/>
    <w:rsid w:val="00801931"/>
    <w:rsid w:val="00806D30"/>
    <w:rsid w:val="00815481"/>
    <w:rsid w:val="00821CEE"/>
    <w:rsid w:val="008339FD"/>
    <w:rsid w:val="00833EE9"/>
    <w:rsid w:val="00842147"/>
    <w:rsid w:val="00847437"/>
    <w:rsid w:val="00847A6C"/>
    <w:rsid w:val="00853D21"/>
    <w:rsid w:val="008573BA"/>
    <w:rsid w:val="00857E78"/>
    <w:rsid w:val="00862317"/>
    <w:rsid w:val="00863745"/>
    <w:rsid w:val="00863B4C"/>
    <w:rsid w:val="00867CB7"/>
    <w:rsid w:val="008835AD"/>
    <w:rsid w:val="00883F0A"/>
    <w:rsid w:val="00886BED"/>
    <w:rsid w:val="00895100"/>
    <w:rsid w:val="008B08D3"/>
    <w:rsid w:val="008C7F4F"/>
    <w:rsid w:val="008D6884"/>
    <w:rsid w:val="008D7D90"/>
    <w:rsid w:val="008E0807"/>
    <w:rsid w:val="008E2539"/>
    <w:rsid w:val="008E2A2F"/>
    <w:rsid w:val="008E5D66"/>
    <w:rsid w:val="008F1B31"/>
    <w:rsid w:val="00900BF9"/>
    <w:rsid w:val="00905BA0"/>
    <w:rsid w:val="00906470"/>
    <w:rsid w:val="00912F50"/>
    <w:rsid w:val="00915254"/>
    <w:rsid w:val="00923C27"/>
    <w:rsid w:val="009276AE"/>
    <w:rsid w:val="009367E4"/>
    <w:rsid w:val="00937701"/>
    <w:rsid w:val="00943A13"/>
    <w:rsid w:val="009530D8"/>
    <w:rsid w:val="00956293"/>
    <w:rsid w:val="009572D4"/>
    <w:rsid w:val="00963551"/>
    <w:rsid w:val="009675DB"/>
    <w:rsid w:val="00973D48"/>
    <w:rsid w:val="0098167D"/>
    <w:rsid w:val="009828DC"/>
    <w:rsid w:val="00990E11"/>
    <w:rsid w:val="00992B07"/>
    <w:rsid w:val="009A2673"/>
    <w:rsid w:val="009A7F24"/>
    <w:rsid w:val="009B569F"/>
    <w:rsid w:val="009B6468"/>
    <w:rsid w:val="009C7D0D"/>
    <w:rsid w:val="009D0C18"/>
    <w:rsid w:val="009D3D4B"/>
    <w:rsid w:val="009D50C6"/>
    <w:rsid w:val="009D706E"/>
    <w:rsid w:val="009F3499"/>
    <w:rsid w:val="009F4CD1"/>
    <w:rsid w:val="00A01CFA"/>
    <w:rsid w:val="00A11DD5"/>
    <w:rsid w:val="00A24DA6"/>
    <w:rsid w:val="00A258C9"/>
    <w:rsid w:val="00A27011"/>
    <w:rsid w:val="00A275E2"/>
    <w:rsid w:val="00A27F3E"/>
    <w:rsid w:val="00A35243"/>
    <w:rsid w:val="00A3710F"/>
    <w:rsid w:val="00A50FF3"/>
    <w:rsid w:val="00A55070"/>
    <w:rsid w:val="00A55215"/>
    <w:rsid w:val="00A61098"/>
    <w:rsid w:val="00A64929"/>
    <w:rsid w:val="00A679BD"/>
    <w:rsid w:val="00A70A4E"/>
    <w:rsid w:val="00A80DA6"/>
    <w:rsid w:val="00A829E4"/>
    <w:rsid w:val="00A831BA"/>
    <w:rsid w:val="00A85507"/>
    <w:rsid w:val="00A8758D"/>
    <w:rsid w:val="00A87F01"/>
    <w:rsid w:val="00A903F7"/>
    <w:rsid w:val="00A921CA"/>
    <w:rsid w:val="00A94964"/>
    <w:rsid w:val="00AA2BA8"/>
    <w:rsid w:val="00AA707C"/>
    <w:rsid w:val="00AB6813"/>
    <w:rsid w:val="00AB733C"/>
    <w:rsid w:val="00AB7908"/>
    <w:rsid w:val="00AC4BBD"/>
    <w:rsid w:val="00AD1C15"/>
    <w:rsid w:val="00AD28C3"/>
    <w:rsid w:val="00AD5934"/>
    <w:rsid w:val="00AE0523"/>
    <w:rsid w:val="00AE19B5"/>
    <w:rsid w:val="00AE1C28"/>
    <w:rsid w:val="00AE40E2"/>
    <w:rsid w:val="00AE40F8"/>
    <w:rsid w:val="00AE4BA5"/>
    <w:rsid w:val="00AE53C2"/>
    <w:rsid w:val="00AE7E0C"/>
    <w:rsid w:val="00AF1CA3"/>
    <w:rsid w:val="00B04696"/>
    <w:rsid w:val="00B116DE"/>
    <w:rsid w:val="00B11EE0"/>
    <w:rsid w:val="00B14269"/>
    <w:rsid w:val="00B17329"/>
    <w:rsid w:val="00B2400B"/>
    <w:rsid w:val="00B2694C"/>
    <w:rsid w:val="00B324F3"/>
    <w:rsid w:val="00B345CA"/>
    <w:rsid w:val="00B363FD"/>
    <w:rsid w:val="00B37415"/>
    <w:rsid w:val="00B4176A"/>
    <w:rsid w:val="00B41C16"/>
    <w:rsid w:val="00B56312"/>
    <w:rsid w:val="00B62CBA"/>
    <w:rsid w:val="00B632BC"/>
    <w:rsid w:val="00B66E6F"/>
    <w:rsid w:val="00B67215"/>
    <w:rsid w:val="00B72EBD"/>
    <w:rsid w:val="00B73E5A"/>
    <w:rsid w:val="00B7457F"/>
    <w:rsid w:val="00B76F52"/>
    <w:rsid w:val="00B812E4"/>
    <w:rsid w:val="00B82AA4"/>
    <w:rsid w:val="00B86EC8"/>
    <w:rsid w:val="00B87104"/>
    <w:rsid w:val="00BA0155"/>
    <w:rsid w:val="00BA2D65"/>
    <w:rsid w:val="00BA39EC"/>
    <w:rsid w:val="00BD18E6"/>
    <w:rsid w:val="00BD4094"/>
    <w:rsid w:val="00BD50EF"/>
    <w:rsid w:val="00BD5B44"/>
    <w:rsid w:val="00BE11A1"/>
    <w:rsid w:val="00BE2958"/>
    <w:rsid w:val="00BE2F16"/>
    <w:rsid w:val="00BF0B55"/>
    <w:rsid w:val="00BF15DA"/>
    <w:rsid w:val="00C31869"/>
    <w:rsid w:val="00C32F62"/>
    <w:rsid w:val="00C3317B"/>
    <w:rsid w:val="00C46F73"/>
    <w:rsid w:val="00C66A19"/>
    <w:rsid w:val="00C71FB2"/>
    <w:rsid w:val="00C865BB"/>
    <w:rsid w:val="00C87F35"/>
    <w:rsid w:val="00C96324"/>
    <w:rsid w:val="00C9659E"/>
    <w:rsid w:val="00CA60F3"/>
    <w:rsid w:val="00CA7D15"/>
    <w:rsid w:val="00CB1373"/>
    <w:rsid w:val="00CC7437"/>
    <w:rsid w:val="00CD02A0"/>
    <w:rsid w:val="00CD12DD"/>
    <w:rsid w:val="00CD2476"/>
    <w:rsid w:val="00CE1874"/>
    <w:rsid w:val="00CE2CEE"/>
    <w:rsid w:val="00CE6E85"/>
    <w:rsid w:val="00D06650"/>
    <w:rsid w:val="00D10884"/>
    <w:rsid w:val="00D12E37"/>
    <w:rsid w:val="00D16E3C"/>
    <w:rsid w:val="00D17EBC"/>
    <w:rsid w:val="00D22D17"/>
    <w:rsid w:val="00D315CC"/>
    <w:rsid w:val="00D3567F"/>
    <w:rsid w:val="00D37DBD"/>
    <w:rsid w:val="00D43509"/>
    <w:rsid w:val="00D440CB"/>
    <w:rsid w:val="00D47204"/>
    <w:rsid w:val="00D502C3"/>
    <w:rsid w:val="00D50F7E"/>
    <w:rsid w:val="00D5295F"/>
    <w:rsid w:val="00D53D62"/>
    <w:rsid w:val="00D543BC"/>
    <w:rsid w:val="00D61B7C"/>
    <w:rsid w:val="00D661F4"/>
    <w:rsid w:val="00D75DBC"/>
    <w:rsid w:val="00D81297"/>
    <w:rsid w:val="00D82A88"/>
    <w:rsid w:val="00D85A7F"/>
    <w:rsid w:val="00D90FE2"/>
    <w:rsid w:val="00D941E5"/>
    <w:rsid w:val="00DA3DBC"/>
    <w:rsid w:val="00DA490A"/>
    <w:rsid w:val="00DA653C"/>
    <w:rsid w:val="00DB0001"/>
    <w:rsid w:val="00DB05B9"/>
    <w:rsid w:val="00DB2AC0"/>
    <w:rsid w:val="00DB4A3D"/>
    <w:rsid w:val="00DB588D"/>
    <w:rsid w:val="00DB6152"/>
    <w:rsid w:val="00DD24DA"/>
    <w:rsid w:val="00DE1ED8"/>
    <w:rsid w:val="00E06220"/>
    <w:rsid w:val="00E22D17"/>
    <w:rsid w:val="00E25AE8"/>
    <w:rsid w:val="00E30FD4"/>
    <w:rsid w:val="00E31670"/>
    <w:rsid w:val="00E337E2"/>
    <w:rsid w:val="00E342B8"/>
    <w:rsid w:val="00E3740C"/>
    <w:rsid w:val="00E5062F"/>
    <w:rsid w:val="00E52EFD"/>
    <w:rsid w:val="00E55181"/>
    <w:rsid w:val="00E61A9E"/>
    <w:rsid w:val="00E636E3"/>
    <w:rsid w:val="00E7129F"/>
    <w:rsid w:val="00E71655"/>
    <w:rsid w:val="00E7327D"/>
    <w:rsid w:val="00E73308"/>
    <w:rsid w:val="00E74A1D"/>
    <w:rsid w:val="00E770A3"/>
    <w:rsid w:val="00E8022F"/>
    <w:rsid w:val="00E808DC"/>
    <w:rsid w:val="00E81545"/>
    <w:rsid w:val="00E8354B"/>
    <w:rsid w:val="00E8605B"/>
    <w:rsid w:val="00E86352"/>
    <w:rsid w:val="00E872FA"/>
    <w:rsid w:val="00E94133"/>
    <w:rsid w:val="00E962D1"/>
    <w:rsid w:val="00E96EE5"/>
    <w:rsid w:val="00E97A26"/>
    <w:rsid w:val="00EA0109"/>
    <w:rsid w:val="00EB1A90"/>
    <w:rsid w:val="00EB34C0"/>
    <w:rsid w:val="00EB799E"/>
    <w:rsid w:val="00EB7C42"/>
    <w:rsid w:val="00ED1D3C"/>
    <w:rsid w:val="00ED2A9A"/>
    <w:rsid w:val="00EE0E2A"/>
    <w:rsid w:val="00EE1689"/>
    <w:rsid w:val="00EE2731"/>
    <w:rsid w:val="00EE535E"/>
    <w:rsid w:val="00EF25B2"/>
    <w:rsid w:val="00EF2EEE"/>
    <w:rsid w:val="00EF7EF5"/>
    <w:rsid w:val="00F02459"/>
    <w:rsid w:val="00F15444"/>
    <w:rsid w:val="00F20C94"/>
    <w:rsid w:val="00F25834"/>
    <w:rsid w:val="00F25A33"/>
    <w:rsid w:val="00F4776D"/>
    <w:rsid w:val="00F50FD0"/>
    <w:rsid w:val="00F52D0C"/>
    <w:rsid w:val="00F55531"/>
    <w:rsid w:val="00F56349"/>
    <w:rsid w:val="00F62EF2"/>
    <w:rsid w:val="00F67E7D"/>
    <w:rsid w:val="00F716DC"/>
    <w:rsid w:val="00F74D03"/>
    <w:rsid w:val="00F75257"/>
    <w:rsid w:val="00F76AA1"/>
    <w:rsid w:val="00F80BCF"/>
    <w:rsid w:val="00F824BA"/>
    <w:rsid w:val="00F82DA7"/>
    <w:rsid w:val="00F90EF3"/>
    <w:rsid w:val="00F93027"/>
    <w:rsid w:val="00FA24D9"/>
    <w:rsid w:val="00FA5631"/>
    <w:rsid w:val="00FA5D54"/>
    <w:rsid w:val="00FB00C5"/>
    <w:rsid w:val="00FB7B35"/>
    <w:rsid w:val="00FC14ED"/>
    <w:rsid w:val="00FC16EB"/>
    <w:rsid w:val="00FC20E7"/>
    <w:rsid w:val="00FC268D"/>
    <w:rsid w:val="00FC442A"/>
    <w:rsid w:val="00FC6D2D"/>
    <w:rsid w:val="00FD3112"/>
    <w:rsid w:val="00FD3F03"/>
    <w:rsid w:val="00FE4031"/>
    <w:rsid w:val="00FF36A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18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1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5518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73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C9659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965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1DF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DF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3261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261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1DF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261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1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3261DF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3261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D8C262AE7085383E1A1363BC2F8DB58EEA44D228B623B931FDE84327AF654DBAG" TargetMode="External"/><Relationship Id="rId13" Type="http://schemas.openxmlformats.org/officeDocument/2006/relationships/hyperlink" Target="http://torgi.gov.ru/restricted/notification/notificationView.html?nId=1319112&amp;tab=1&amp;lId=131921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AD8D930238F7B31D588C7097510AC56830F4EFCE732B5A386D307D50D128C2096D93CFFC6378D36B4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AD8D930238F7B31D588C7097510AC56833F1E7CF7F2B5A386D307D50D128C2096D93CDFB664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AD8D930238F7B31D588C7097510AC56830F4EFCE732B5A386D307D50D128C2096D93CFFC6378D26B42G" TargetMode="External"/><Relationship Id="rId14" Type="http://schemas.openxmlformats.org/officeDocument/2006/relationships/hyperlink" Target="consultantplus://offline/main?base=LAW;n=99148;fld=134;dst=100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A391-4614-4AE5-925B-B5FD7837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5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Безрукавникова И.Ю.</dc:creator>
  <cp:keywords/>
  <dc:description/>
  <cp:lastModifiedBy>to10-Otchyeva</cp:lastModifiedBy>
  <cp:revision>48</cp:revision>
  <cp:lastPrinted>2013-06-05T09:47:00Z</cp:lastPrinted>
  <dcterms:created xsi:type="dcterms:W3CDTF">2013-04-24T05:35:00Z</dcterms:created>
  <dcterms:modified xsi:type="dcterms:W3CDTF">2013-06-05T09:49:00Z</dcterms:modified>
</cp:coreProperties>
</file>