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14" w:rsidRDefault="00712E14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B" w:rsidRDefault="00B176EB" w:rsidP="00712E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712E14" w:rsidRPr="0061104D" w:rsidRDefault="000F1530" w:rsidP="000F15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12E14" w:rsidRPr="0061104D">
        <w:rPr>
          <w:rFonts w:ascii="Times New Roman" w:hAnsi="Times New Roman"/>
          <w:sz w:val="26"/>
          <w:szCs w:val="26"/>
        </w:rPr>
        <w:t>ОАО «Петрозаводские коммунальные</w:t>
      </w:r>
    </w:p>
    <w:p w:rsidR="00712E14" w:rsidRPr="0061104D" w:rsidRDefault="00C17CD6" w:rsidP="00C17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712E14" w:rsidRPr="0061104D">
        <w:rPr>
          <w:rFonts w:ascii="Times New Roman" w:hAnsi="Times New Roman"/>
          <w:sz w:val="26"/>
          <w:szCs w:val="26"/>
        </w:rPr>
        <w:t xml:space="preserve"> </w:t>
      </w:r>
      <w:r w:rsidR="00120052" w:rsidRPr="0061104D">
        <w:rPr>
          <w:rFonts w:ascii="Times New Roman" w:hAnsi="Times New Roman"/>
          <w:sz w:val="26"/>
          <w:szCs w:val="26"/>
        </w:rPr>
        <w:t>с</w:t>
      </w:r>
      <w:r w:rsidR="00712E14" w:rsidRPr="0061104D">
        <w:rPr>
          <w:rFonts w:ascii="Times New Roman" w:hAnsi="Times New Roman"/>
          <w:sz w:val="26"/>
          <w:szCs w:val="26"/>
        </w:rPr>
        <w:t>истемы»</w:t>
      </w:r>
    </w:p>
    <w:p w:rsidR="00712E14" w:rsidRPr="0061104D" w:rsidRDefault="00712E14" w:rsidP="00712E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</w:t>
      </w:r>
      <w:r w:rsidR="00B74C17">
        <w:rPr>
          <w:rFonts w:ascii="Times New Roman" w:hAnsi="Times New Roman"/>
          <w:sz w:val="26"/>
          <w:szCs w:val="26"/>
        </w:rPr>
        <w:t xml:space="preserve">              </w:t>
      </w:r>
      <w:r w:rsidRPr="0061104D">
        <w:rPr>
          <w:rFonts w:ascii="Times New Roman" w:hAnsi="Times New Roman"/>
          <w:sz w:val="26"/>
          <w:szCs w:val="26"/>
        </w:rPr>
        <w:t>пр. Ленина, д.11В, г. Петрозаводск,</w:t>
      </w: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185035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ул.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>г. Петрозаводск, 1850</w:t>
      </w:r>
      <w:r w:rsidR="00575A7B">
        <w:rPr>
          <w:rFonts w:ascii="Times New Roman" w:hAnsi="Times New Roman"/>
          <w:sz w:val="26"/>
          <w:szCs w:val="26"/>
        </w:rPr>
        <w:t>26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РЕШЕНИЕ</w:t>
      </w: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«</w:t>
      </w:r>
      <w:r w:rsidR="00C17CD6">
        <w:rPr>
          <w:rFonts w:ascii="Times New Roman" w:hAnsi="Times New Roman"/>
          <w:sz w:val="26"/>
          <w:szCs w:val="26"/>
        </w:rPr>
        <w:t>21</w:t>
      </w:r>
      <w:r w:rsidRPr="0061104D">
        <w:rPr>
          <w:rFonts w:ascii="Times New Roman" w:hAnsi="Times New Roman"/>
          <w:sz w:val="26"/>
          <w:szCs w:val="26"/>
        </w:rPr>
        <w:t xml:space="preserve">» октября 2013 года                                                              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>г</w:t>
      </w:r>
      <w:proofErr w:type="gramEnd"/>
      <w:r w:rsidRPr="0061104D">
        <w:rPr>
          <w:rFonts w:ascii="Times New Roman" w:hAnsi="Times New Roman"/>
          <w:sz w:val="26"/>
          <w:szCs w:val="26"/>
        </w:rPr>
        <w:t>.</w:t>
      </w:r>
      <w:r w:rsidR="00575A7B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Петрозаводск</w:t>
      </w:r>
    </w:p>
    <w:p w:rsidR="00841975" w:rsidRPr="0061104D" w:rsidRDefault="00841975" w:rsidP="00712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975" w:rsidRPr="0061104D" w:rsidRDefault="00841975" w:rsidP="008419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Резолютивная часть решения оглашена 0</w:t>
      </w:r>
      <w:r w:rsidR="00575A7B">
        <w:rPr>
          <w:rFonts w:ascii="Times New Roman" w:hAnsi="Times New Roman"/>
          <w:sz w:val="26"/>
          <w:szCs w:val="26"/>
        </w:rPr>
        <w:t>8</w:t>
      </w:r>
      <w:r w:rsidRPr="0061104D">
        <w:rPr>
          <w:rFonts w:ascii="Times New Roman" w:hAnsi="Times New Roman"/>
          <w:sz w:val="26"/>
          <w:szCs w:val="26"/>
        </w:rPr>
        <w:t xml:space="preserve"> октября 2013 года</w:t>
      </w:r>
    </w:p>
    <w:p w:rsidR="00841975" w:rsidRPr="0061104D" w:rsidRDefault="00B176EB" w:rsidP="008419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1400B6">
        <w:rPr>
          <w:rFonts w:ascii="Times New Roman" w:hAnsi="Times New Roman"/>
          <w:sz w:val="26"/>
          <w:szCs w:val="26"/>
        </w:rPr>
        <w:t xml:space="preserve">       </w:t>
      </w:r>
      <w:r w:rsidR="00841975" w:rsidRPr="0061104D">
        <w:rPr>
          <w:rFonts w:ascii="Times New Roman" w:hAnsi="Times New Roman"/>
          <w:sz w:val="26"/>
          <w:szCs w:val="26"/>
        </w:rPr>
        <w:t>В по</w:t>
      </w:r>
      <w:r>
        <w:rPr>
          <w:rFonts w:ascii="Times New Roman" w:hAnsi="Times New Roman"/>
          <w:sz w:val="26"/>
          <w:szCs w:val="26"/>
        </w:rPr>
        <w:t>лном объеме решение изготовлено</w:t>
      </w:r>
      <w:r w:rsidR="00C17CD6">
        <w:rPr>
          <w:rFonts w:ascii="Times New Roman" w:hAnsi="Times New Roman"/>
          <w:sz w:val="26"/>
          <w:szCs w:val="26"/>
        </w:rPr>
        <w:t xml:space="preserve"> 21</w:t>
      </w:r>
      <w:r w:rsidR="00841975" w:rsidRPr="0061104D">
        <w:rPr>
          <w:rFonts w:ascii="Times New Roman" w:hAnsi="Times New Roman"/>
          <w:sz w:val="26"/>
          <w:szCs w:val="26"/>
        </w:rPr>
        <w:t xml:space="preserve"> октября 2013 года</w:t>
      </w:r>
    </w:p>
    <w:p w:rsidR="00841975" w:rsidRPr="0061104D" w:rsidRDefault="00841975" w:rsidP="008419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975" w:rsidRPr="0061104D" w:rsidRDefault="0084197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Комиссия Управления Федеральной антимонопольной службы по Республике Карелия (сокращенное наименование  - Карельское УФАС России) по рассмотрению дела о нарушении антимонопольного законодательства в составе:</w:t>
      </w:r>
    </w:p>
    <w:p w:rsidR="00841975" w:rsidRPr="0061104D" w:rsidRDefault="0084197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Кочиев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         -          заместитель руководителя Карельского УФАС России,  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председатель    комиссии;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Швец Н.А.            -          начальник отдела контроля хозяйствующих субъектов, 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недобросовестной конкуренции и рекламы      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Карельского  ФАС России, член комиссии;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Шептий</w:t>
      </w:r>
      <w:proofErr w:type="spellEnd"/>
      <w:r>
        <w:rPr>
          <w:rFonts w:ascii="Times New Roman" w:hAnsi="Times New Roman"/>
          <w:sz w:val="26"/>
          <w:szCs w:val="26"/>
        </w:rPr>
        <w:t xml:space="preserve"> С.П.    -              ведущий специалист одела контроля хозяйствующих субъектов,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936C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недобросовестной конкуренции и рекламы                                          </w:t>
      </w:r>
    </w:p>
    <w:p w:rsidR="00467034" w:rsidRDefault="00467034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36C9E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Карельского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 УФАС России, член комиссии,</w:t>
      </w:r>
    </w:p>
    <w:p w:rsidR="00575A7B" w:rsidRDefault="00575A7B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D04" w:rsidRDefault="00FF75E5" w:rsidP="00CB5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104D">
        <w:rPr>
          <w:rFonts w:ascii="Times New Roman" w:hAnsi="Times New Roman"/>
          <w:sz w:val="26"/>
          <w:szCs w:val="26"/>
        </w:rPr>
        <w:t>рассмотрев дело №03-16/</w:t>
      </w:r>
      <w:r w:rsidR="00A95C44" w:rsidRPr="0061104D">
        <w:rPr>
          <w:rFonts w:ascii="Times New Roman" w:hAnsi="Times New Roman"/>
          <w:sz w:val="26"/>
          <w:szCs w:val="26"/>
        </w:rPr>
        <w:t>2</w:t>
      </w:r>
      <w:r w:rsidR="00575A7B">
        <w:rPr>
          <w:rFonts w:ascii="Times New Roman" w:hAnsi="Times New Roman"/>
          <w:sz w:val="26"/>
          <w:szCs w:val="26"/>
        </w:rPr>
        <w:t>0</w:t>
      </w:r>
      <w:r w:rsidRPr="0061104D">
        <w:rPr>
          <w:rFonts w:ascii="Times New Roman" w:hAnsi="Times New Roman"/>
          <w:sz w:val="26"/>
          <w:szCs w:val="26"/>
        </w:rPr>
        <w:t>-201</w:t>
      </w:r>
      <w:r w:rsidR="00A95C44" w:rsidRPr="0061104D">
        <w:rPr>
          <w:rFonts w:ascii="Times New Roman" w:hAnsi="Times New Roman"/>
          <w:sz w:val="26"/>
          <w:szCs w:val="26"/>
        </w:rPr>
        <w:t>3</w:t>
      </w:r>
      <w:r w:rsidRPr="0061104D">
        <w:rPr>
          <w:rFonts w:ascii="Times New Roman" w:hAnsi="Times New Roman"/>
          <w:sz w:val="26"/>
          <w:szCs w:val="26"/>
        </w:rPr>
        <w:t xml:space="preserve">, возбужденное по признакам  нарушения открытым акционерным обществом «Петрозаводские коммунальные системы» (185035, </w:t>
      </w:r>
      <w:r w:rsidR="00575A7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1104D">
        <w:rPr>
          <w:rFonts w:ascii="Times New Roman" w:hAnsi="Times New Roman"/>
          <w:sz w:val="26"/>
          <w:szCs w:val="26"/>
        </w:rPr>
        <w:t>г. Петрозаводск,  пр.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Ленина, 11В, </w:t>
      </w:r>
      <w:r w:rsidR="00A95C44" w:rsidRPr="0061104D">
        <w:rPr>
          <w:rFonts w:ascii="Times New Roman" w:hAnsi="Times New Roman"/>
          <w:sz w:val="26"/>
          <w:szCs w:val="26"/>
        </w:rPr>
        <w:t>далее – ОАО «ПКС», ответчик, общество) части 1 статьи 10 Федерального закона от 26 июля 2006 года №135-ФЗ «О защите конкуренции» (далее – Закон о защите конкуренции), при участи представителя ОАО «ПКС</w:t>
      </w:r>
      <w:r w:rsidR="00174536" w:rsidRPr="0061104D">
        <w:rPr>
          <w:rFonts w:ascii="Times New Roman" w:hAnsi="Times New Roman"/>
          <w:sz w:val="26"/>
          <w:szCs w:val="26"/>
        </w:rPr>
        <w:t>» -</w:t>
      </w:r>
      <w:r w:rsidR="00A95C44" w:rsidRPr="0061104D">
        <w:rPr>
          <w:rFonts w:ascii="Times New Roman" w:hAnsi="Times New Roman"/>
          <w:sz w:val="26"/>
          <w:szCs w:val="26"/>
        </w:rPr>
        <w:t xml:space="preserve">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CB5D04" w:rsidRPr="0061104D">
        <w:rPr>
          <w:rFonts w:ascii="Times New Roman" w:hAnsi="Times New Roman"/>
          <w:sz w:val="26"/>
          <w:szCs w:val="26"/>
        </w:rPr>
        <w:t xml:space="preserve"> </w:t>
      </w:r>
      <w:r w:rsidR="00A95C44" w:rsidRPr="0061104D">
        <w:rPr>
          <w:rFonts w:ascii="Times New Roman" w:hAnsi="Times New Roman"/>
          <w:sz w:val="26"/>
          <w:szCs w:val="26"/>
        </w:rPr>
        <w:t xml:space="preserve">(доверенность от </w:t>
      </w:r>
      <w:r w:rsidR="00575A7B">
        <w:rPr>
          <w:rFonts w:ascii="Times New Roman" w:hAnsi="Times New Roman"/>
          <w:sz w:val="26"/>
          <w:szCs w:val="26"/>
        </w:rPr>
        <w:t>15 мая 2013 года</w:t>
      </w:r>
      <w:r w:rsidR="00174536" w:rsidRPr="0061104D">
        <w:rPr>
          <w:rFonts w:ascii="Times New Roman" w:hAnsi="Times New Roman"/>
          <w:sz w:val="26"/>
          <w:szCs w:val="26"/>
        </w:rPr>
        <w:t xml:space="preserve"> </w:t>
      </w:r>
      <w:r w:rsidR="00A95C44" w:rsidRPr="0061104D">
        <w:rPr>
          <w:rFonts w:ascii="Times New Roman" w:hAnsi="Times New Roman"/>
          <w:sz w:val="26"/>
          <w:szCs w:val="26"/>
        </w:rPr>
        <w:t>№</w:t>
      </w:r>
      <w:r w:rsidR="00575A7B">
        <w:rPr>
          <w:rFonts w:ascii="Times New Roman" w:hAnsi="Times New Roman"/>
          <w:sz w:val="26"/>
          <w:szCs w:val="26"/>
        </w:rPr>
        <w:t>5</w:t>
      </w:r>
      <w:r w:rsidR="00A95C44" w:rsidRPr="0061104D">
        <w:rPr>
          <w:rFonts w:ascii="Times New Roman" w:hAnsi="Times New Roman"/>
          <w:sz w:val="26"/>
          <w:szCs w:val="26"/>
        </w:rPr>
        <w:t xml:space="preserve">), </w:t>
      </w:r>
      <w:r w:rsidR="00575A7B">
        <w:rPr>
          <w:rFonts w:ascii="Times New Roman" w:hAnsi="Times New Roman"/>
          <w:sz w:val="26"/>
          <w:szCs w:val="26"/>
        </w:rPr>
        <w:t>заявителя</w:t>
      </w:r>
      <w:r w:rsidR="00A95C44" w:rsidRPr="0061104D">
        <w:rPr>
          <w:rFonts w:ascii="Times New Roman" w:hAnsi="Times New Roman"/>
          <w:sz w:val="26"/>
          <w:szCs w:val="26"/>
        </w:rPr>
        <w:t xml:space="preserve">  </w:t>
      </w:r>
      <w:r w:rsidR="00CB5D04">
        <w:rPr>
          <w:rFonts w:ascii="Times New Roman" w:hAnsi="Times New Roman"/>
          <w:sz w:val="26"/>
          <w:szCs w:val="26"/>
        </w:rPr>
        <w:t>&lt;….&gt;</w:t>
      </w:r>
    </w:p>
    <w:p w:rsidR="00CB5D04" w:rsidRDefault="00CB5D04" w:rsidP="00CB5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95C44" w:rsidRPr="0061104D" w:rsidRDefault="00CB5D04" w:rsidP="00CB5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A95C44" w:rsidRPr="0061104D">
        <w:rPr>
          <w:rFonts w:ascii="Times New Roman" w:hAnsi="Times New Roman"/>
          <w:sz w:val="26"/>
          <w:szCs w:val="26"/>
        </w:rPr>
        <w:t>УСТАНОВИЛА:</w:t>
      </w:r>
    </w:p>
    <w:p w:rsidR="004665F4" w:rsidRPr="0061104D" w:rsidRDefault="004665F4" w:rsidP="00A95C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5F4" w:rsidRPr="0061104D" w:rsidRDefault="000F1530" w:rsidP="00466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665F4" w:rsidRPr="0061104D">
        <w:rPr>
          <w:rFonts w:ascii="Times New Roman" w:hAnsi="Times New Roman"/>
          <w:sz w:val="26"/>
          <w:szCs w:val="26"/>
        </w:rPr>
        <w:t xml:space="preserve">В адрес Карельского УФАС России поступило заявление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CB5D04" w:rsidRPr="0061104D">
        <w:rPr>
          <w:rFonts w:ascii="Times New Roman" w:hAnsi="Times New Roman"/>
          <w:sz w:val="26"/>
          <w:szCs w:val="26"/>
        </w:rPr>
        <w:t xml:space="preserve"> </w:t>
      </w:r>
      <w:r w:rsidR="004665F4" w:rsidRPr="0061104D">
        <w:rPr>
          <w:rFonts w:ascii="Times New Roman" w:hAnsi="Times New Roman"/>
          <w:sz w:val="26"/>
          <w:szCs w:val="26"/>
        </w:rPr>
        <w:t>(</w:t>
      </w:r>
      <w:proofErr w:type="spellStart"/>
      <w:r w:rsidR="004665F4"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="004665F4" w:rsidRPr="0061104D">
        <w:rPr>
          <w:rFonts w:ascii="Times New Roman" w:hAnsi="Times New Roman"/>
          <w:sz w:val="26"/>
          <w:szCs w:val="26"/>
        </w:rPr>
        <w:t xml:space="preserve">. от </w:t>
      </w:r>
      <w:r w:rsidR="00FD1A88">
        <w:rPr>
          <w:rFonts w:ascii="Times New Roman" w:hAnsi="Times New Roman"/>
          <w:sz w:val="26"/>
          <w:szCs w:val="26"/>
        </w:rPr>
        <w:t>20</w:t>
      </w:r>
      <w:r w:rsidR="004665F4" w:rsidRPr="0061104D">
        <w:rPr>
          <w:rFonts w:ascii="Times New Roman" w:hAnsi="Times New Roman"/>
          <w:sz w:val="26"/>
          <w:szCs w:val="26"/>
        </w:rPr>
        <w:t>.07.2013 №</w:t>
      </w:r>
      <w:r w:rsidR="00FD1A88">
        <w:rPr>
          <w:rFonts w:ascii="Times New Roman" w:hAnsi="Times New Roman"/>
          <w:sz w:val="26"/>
          <w:szCs w:val="26"/>
        </w:rPr>
        <w:t>2995</w:t>
      </w:r>
      <w:r w:rsidR="004665F4" w:rsidRPr="0061104D">
        <w:rPr>
          <w:rFonts w:ascii="Times New Roman" w:hAnsi="Times New Roman"/>
          <w:sz w:val="26"/>
          <w:szCs w:val="26"/>
        </w:rPr>
        <w:t>) с жалобой на действия ОАО «ПКС».</w:t>
      </w:r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665F4" w:rsidRPr="0061104D">
        <w:rPr>
          <w:rFonts w:ascii="Times New Roman" w:hAnsi="Times New Roman"/>
          <w:sz w:val="26"/>
          <w:szCs w:val="26"/>
        </w:rPr>
        <w:t>Обращение в Карельское УФАС России было вызвано тем, что по заключенному договору об осуществлении технологического присоединения</w:t>
      </w:r>
      <w:r w:rsidR="003F0617" w:rsidRPr="006110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0617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3F0617" w:rsidRPr="0061104D">
        <w:rPr>
          <w:rFonts w:ascii="Times New Roman" w:hAnsi="Times New Roman"/>
          <w:sz w:val="26"/>
          <w:szCs w:val="26"/>
        </w:rPr>
        <w:t xml:space="preserve">  </w:t>
      </w:r>
      <w:r w:rsidR="003F0617" w:rsidRPr="0061104D">
        <w:rPr>
          <w:rFonts w:ascii="Times New Roman" w:hAnsi="Times New Roman"/>
          <w:sz w:val="26"/>
          <w:szCs w:val="26"/>
        </w:rPr>
        <w:lastRenderedPageBreak/>
        <w:t>устройств к электрическим сетям ОАО «ПКС» должно было выполнить обязательства в срок до</w:t>
      </w:r>
      <w:r w:rsidR="00DD2755" w:rsidRPr="0061104D">
        <w:rPr>
          <w:rFonts w:ascii="Times New Roman" w:hAnsi="Times New Roman"/>
          <w:sz w:val="26"/>
          <w:szCs w:val="26"/>
        </w:rPr>
        <w:t xml:space="preserve"> </w:t>
      </w:r>
      <w:r w:rsidR="00FD1A88">
        <w:rPr>
          <w:rFonts w:ascii="Times New Roman" w:hAnsi="Times New Roman"/>
          <w:sz w:val="26"/>
          <w:szCs w:val="26"/>
        </w:rPr>
        <w:t>16 февраля 2013 года</w:t>
      </w:r>
      <w:r w:rsidR="00DD2755" w:rsidRPr="0061104D">
        <w:rPr>
          <w:rFonts w:ascii="Times New Roman" w:hAnsi="Times New Roman"/>
          <w:sz w:val="26"/>
          <w:szCs w:val="26"/>
        </w:rPr>
        <w:t>,  однако по состоянию на дату подачи заявления мероприятия ответчиком  не выполнены.</w:t>
      </w:r>
    </w:p>
    <w:p w:rsidR="006968D6" w:rsidRPr="0061104D" w:rsidRDefault="00DD2755" w:rsidP="00696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61104D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В ходе рассмотрения заявления в адрес ОАО «ПКС» был направлен запрос  о представлении сведений (информации) от </w:t>
      </w:r>
      <w:r w:rsidR="00753745">
        <w:rPr>
          <w:rFonts w:ascii="Times New Roman" w:hAnsi="Times New Roman"/>
          <w:sz w:val="26"/>
          <w:szCs w:val="26"/>
        </w:rPr>
        <w:t xml:space="preserve">05 </w:t>
      </w:r>
      <w:r w:rsidR="006968D6" w:rsidRPr="0061104D">
        <w:rPr>
          <w:rFonts w:ascii="Times New Roman" w:hAnsi="Times New Roman"/>
          <w:sz w:val="26"/>
          <w:szCs w:val="26"/>
        </w:rPr>
        <w:t xml:space="preserve"> июля 2013 года №03-15/</w:t>
      </w:r>
      <w:r w:rsidR="00753745">
        <w:rPr>
          <w:rFonts w:ascii="Times New Roman" w:hAnsi="Times New Roman"/>
          <w:sz w:val="26"/>
          <w:szCs w:val="26"/>
        </w:rPr>
        <w:t>77</w:t>
      </w:r>
      <w:r w:rsidR="006968D6" w:rsidRPr="0061104D">
        <w:rPr>
          <w:rFonts w:ascii="Times New Roman" w:hAnsi="Times New Roman"/>
          <w:sz w:val="26"/>
          <w:szCs w:val="26"/>
        </w:rPr>
        <w:t>/2</w:t>
      </w:r>
      <w:r w:rsidR="00753745">
        <w:rPr>
          <w:rFonts w:ascii="Times New Roman" w:hAnsi="Times New Roman"/>
          <w:sz w:val="26"/>
          <w:szCs w:val="26"/>
        </w:rPr>
        <w:t>067</w:t>
      </w:r>
      <w:r w:rsidR="006968D6" w:rsidRPr="0061104D">
        <w:rPr>
          <w:rFonts w:ascii="Times New Roman" w:hAnsi="Times New Roman"/>
          <w:sz w:val="26"/>
          <w:szCs w:val="26"/>
        </w:rPr>
        <w:t>.</w:t>
      </w:r>
    </w:p>
    <w:p w:rsidR="000D20EF" w:rsidRPr="0061104D" w:rsidRDefault="006968D6" w:rsidP="000D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</w:t>
      </w:r>
      <w:r w:rsidR="0061104D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ОАО «ПКС»  </w:t>
      </w:r>
      <w:r w:rsidR="00BD6CF5" w:rsidRPr="0061104D">
        <w:rPr>
          <w:rFonts w:ascii="Times New Roman" w:hAnsi="Times New Roman"/>
          <w:sz w:val="26"/>
          <w:szCs w:val="26"/>
        </w:rPr>
        <w:t xml:space="preserve">представило </w:t>
      </w:r>
      <w:r w:rsidR="001F63A7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запрошенные сведения</w:t>
      </w:r>
      <w:r w:rsidR="00BD6CF5" w:rsidRPr="0061104D">
        <w:rPr>
          <w:rFonts w:ascii="Times New Roman" w:hAnsi="Times New Roman"/>
          <w:sz w:val="26"/>
          <w:szCs w:val="26"/>
        </w:rPr>
        <w:t xml:space="preserve"> (документы)</w:t>
      </w:r>
      <w:r w:rsidRPr="0061104D">
        <w:rPr>
          <w:rFonts w:ascii="Times New Roman" w:hAnsi="Times New Roman"/>
          <w:sz w:val="26"/>
          <w:szCs w:val="26"/>
        </w:rPr>
        <w:t xml:space="preserve"> письмом от </w:t>
      </w:r>
      <w:r w:rsidR="00753745">
        <w:rPr>
          <w:rFonts w:ascii="Times New Roman" w:hAnsi="Times New Roman"/>
          <w:sz w:val="26"/>
          <w:szCs w:val="26"/>
        </w:rPr>
        <w:t>15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753745">
        <w:rPr>
          <w:rFonts w:ascii="Times New Roman" w:hAnsi="Times New Roman"/>
          <w:sz w:val="26"/>
          <w:szCs w:val="26"/>
        </w:rPr>
        <w:t>июля</w:t>
      </w:r>
      <w:r w:rsidR="00B70F7C">
        <w:rPr>
          <w:rFonts w:ascii="Times New Roman" w:hAnsi="Times New Roman"/>
          <w:sz w:val="26"/>
          <w:szCs w:val="26"/>
        </w:rPr>
        <w:t xml:space="preserve"> 2013 года №105.</w:t>
      </w:r>
      <w:r w:rsidRPr="0061104D">
        <w:rPr>
          <w:rFonts w:ascii="Times New Roman" w:hAnsi="Times New Roman"/>
          <w:sz w:val="26"/>
          <w:szCs w:val="26"/>
        </w:rPr>
        <w:t>-1/</w:t>
      </w:r>
      <w:r w:rsidR="00753745">
        <w:rPr>
          <w:rFonts w:ascii="Times New Roman" w:hAnsi="Times New Roman"/>
          <w:sz w:val="26"/>
          <w:szCs w:val="26"/>
        </w:rPr>
        <w:t>561</w:t>
      </w:r>
      <w:r w:rsidRPr="0061104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. от </w:t>
      </w:r>
      <w:r w:rsidR="00753745">
        <w:rPr>
          <w:rFonts w:ascii="Times New Roman" w:hAnsi="Times New Roman"/>
          <w:sz w:val="26"/>
          <w:szCs w:val="26"/>
        </w:rPr>
        <w:t>15.07</w:t>
      </w:r>
      <w:r w:rsidRPr="0061104D">
        <w:rPr>
          <w:rFonts w:ascii="Times New Roman" w:hAnsi="Times New Roman"/>
          <w:sz w:val="26"/>
          <w:szCs w:val="26"/>
        </w:rPr>
        <w:t>.2013 года №</w:t>
      </w:r>
      <w:r w:rsidR="00753745">
        <w:rPr>
          <w:rFonts w:ascii="Times New Roman" w:hAnsi="Times New Roman"/>
          <w:sz w:val="26"/>
          <w:szCs w:val="26"/>
        </w:rPr>
        <w:t>3257)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  <w:r w:rsidR="002045A4">
        <w:rPr>
          <w:rFonts w:ascii="Times New Roman" w:hAnsi="Times New Roman"/>
          <w:sz w:val="26"/>
          <w:szCs w:val="26"/>
        </w:rPr>
        <w:t>из которых следовало, что</w:t>
      </w:r>
      <w:r w:rsidR="00716F3F" w:rsidRPr="0061104D">
        <w:rPr>
          <w:rFonts w:ascii="Times New Roman" w:hAnsi="Times New Roman"/>
          <w:sz w:val="26"/>
          <w:szCs w:val="26"/>
        </w:rPr>
        <w:t xml:space="preserve"> </w:t>
      </w:r>
      <w:r w:rsidR="00753745">
        <w:rPr>
          <w:rFonts w:ascii="Times New Roman" w:hAnsi="Times New Roman"/>
          <w:sz w:val="26"/>
          <w:szCs w:val="26"/>
        </w:rPr>
        <w:t>неисполнение сроков технологического присоединения</w:t>
      </w:r>
      <w:r w:rsidR="00F17772">
        <w:rPr>
          <w:rFonts w:ascii="Times New Roman" w:hAnsi="Times New Roman"/>
          <w:sz w:val="26"/>
          <w:szCs w:val="26"/>
        </w:rPr>
        <w:t xml:space="preserve"> жилого дома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C57387">
        <w:rPr>
          <w:rFonts w:ascii="Times New Roman" w:hAnsi="Times New Roman"/>
          <w:sz w:val="26"/>
          <w:szCs w:val="26"/>
        </w:rPr>
        <w:t xml:space="preserve">связано с отсутствием земельного отвода  для </w:t>
      </w:r>
      <w:r w:rsidR="002045A4">
        <w:rPr>
          <w:rFonts w:ascii="Times New Roman" w:hAnsi="Times New Roman"/>
          <w:sz w:val="26"/>
          <w:szCs w:val="26"/>
        </w:rPr>
        <w:t xml:space="preserve">размещения линии электропередач. </w:t>
      </w:r>
    </w:p>
    <w:p w:rsidR="001F63A7" w:rsidRPr="0061104D" w:rsidRDefault="001656C3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</w:t>
      </w:r>
      <w:r w:rsidR="00657CD6" w:rsidRPr="0061104D">
        <w:rPr>
          <w:rFonts w:ascii="Times New Roman" w:hAnsi="Times New Roman"/>
          <w:sz w:val="26"/>
          <w:szCs w:val="26"/>
        </w:rPr>
        <w:t xml:space="preserve"> </w:t>
      </w:r>
      <w:r w:rsidR="00697301" w:rsidRPr="0061104D">
        <w:rPr>
          <w:rFonts w:ascii="Times New Roman" w:hAnsi="Times New Roman"/>
          <w:sz w:val="26"/>
          <w:szCs w:val="26"/>
        </w:rPr>
        <w:t xml:space="preserve">       </w:t>
      </w:r>
      <w:r w:rsidR="00657CD6" w:rsidRPr="0061104D">
        <w:rPr>
          <w:rFonts w:ascii="Times New Roman" w:hAnsi="Times New Roman"/>
          <w:sz w:val="26"/>
          <w:szCs w:val="26"/>
        </w:rPr>
        <w:t xml:space="preserve">На основании вышеуказанных фактов, в соответствии с частью 12 статьи 44 Закона о защите конкуренции приказом </w:t>
      </w:r>
      <w:r w:rsidRPr="0061104D">
        <w:rPr>
          <w:rFonts w:ascii="Times New Roman" w:hAnsi="Times New Roman"/>
          <w:sz w:val="26"/>
          <w:szCs w:val="26"/>
        </w:rPr>
        <w:t xml:space="preserve">Карельского УФАС России от  </w:t>
      </w:r>
      <w:r w:rsidR="00753745">
        <w:rPr>
          <w:rFonts w:ascii="Times New Roman" w:hAnsi="Times New Roman"/>
          <w:sz w:val="26"/>
          <w:szCs w:val="26"/>
        </w:rPr>
        <w:t>19</w:t>
      </w:r>
      <w:r w:rsidRPr="0061104D">
        <w:rPr>
          <w:rFonts w:ascii="Times New Roman" w:hAnsi="Times New Roman"/>
          <w:sz w:val="26"/>
          <w:szCs w:val="26"/>
        </w:rPr>
        <w:t xml:space="preserve"> августа 2013 года №</w:t>
      </w:r>
      <w:r w:rsidR="00F17772">
        <w:rPr>
          <w:rFonts w:ascii="Times New Roman" w:hAnsi="Times New Roman"/>
          <w:sz w:val="26"/>
          <w:szCs w:val="26"/>
        </w:rPr>
        <w:t xml:space="preserve">189 </w:t>
      </w:r>
      <w:r w:rsidRPr="0061104D">
        <w:rPr>
          <w:rFonts w:ascii="Times New Roman" w:hAnsi="Times New Roman"/>
          <w:sz w:val="26"/>
          <w:szCs w:val="26"/>
        </w:rPr>
        <w:t>было возбуждено дело №03-16/2</w:t>
      </w:r>
      <w:r w:rsidR="00753745">
        <w:rPr>
          <w:rFonts w:ascii="Times New Roman" w:hAnsi="Times New Roman"/>
          <w:sz w:val="26"/>
          <w:szCs w:val="26"/>
        </w:rPr>
        <w:t>0</w:t>
      </w:r>
      <w:r w:rsidRPr="0061104D">
        <w:rPr>
          <w:rFonts w:ascii="Times New Roman" w:hAnsi="Times New Roman"/>
          <w:sz w:val="26"/>
          <w:szCs w:val="26"/>
        </w:rPr>
        <w:t>-2013 по признакам нарушения части 1 статьи 10 Закона о защите конкуренции</w:t>
      </w:r>
      <w:r w:rsidR="001F63A7" w:rsidRPr="0061104D">
        <w:rPr>
          <w:rFonts w:ascii="Times New Roman" w:hAnsi="Times New Roman"/>
          <w:sz w:val="26"/>
          <w:szCs w:val="26"/>
        </w:rPr>
        <w:t>.</w:t>
      </w:r>
    </w:p>
    <w:p w:rsidR="006968D6" w:rsidRDefault="001F63A7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1656C3" w:rsidRPr="0061104D">
        <w:rPr>
          <w:rFonts w:ascii="Times New Roman" w:hAnsi="Times New Roman"/>
          <w:sz w:val="26"/>
          <w:szCs w:val="26"/>
        </w:rPr>
        <w:t xml:space="preserve">Определением  председателя </w:t>
      </w:r>
      <w:r w:rsidRPr="0061104D">
        <w:rPr>
          <w:rFonts w:ascii="Times New Roman" w:hAnsi="Times New Roman"/>
          <w:sz w:val="26"/>
          <w:szCs w:val="26"/>
        </w:rPr>
        <w:t xml:space="preserve">комиссии Карельского УФАС России от </w:t>
      </w:r>
      <w:r w:rsidR="00F17772">
        <w:rPr>
          <w:rFonts w:ascii="Times New Roman" w:hAnsi="Times New Roman"/>
          <w:sz w:val="26"/>
          <w:szCs w:val="26"/>
        </w:rPr>
        <w:t>19</w:t>
      </w:r>
      <w:r w:rsidRPr="0061104D">
        <w:rPr>
          <w:rFonts w:ascii="Times New Roman" w:hAnsi="Times New Roman"/>
          <w:sz w:val="26"/>
          <w:szCs w:val="26"/>
        </w:rPr>
        <w:t xml:space="preserve"> августа 2013 года «О назначении дела о нарушении дела о нарушении антимонопольного законодательства №03-16/2</w:t>
      </w:r>
      <w:r w:rsidR="00F17772">
        <w:rPr>
          <w:rFonts w:ascii="Times New Roman" w:hAnsi="Times New Roman"/>
          <w:sz w:val="26"/>
          <w:szCs w:val="26"/>
        </w:rPr>
        <w:t>0</w:t>
      </w:r>
      <w:r w:rsidRPr="0061104D">
        <w:rPr>
          <w:rFonts w:ascii="Times New Roman" w:hAnsi="Times New Roman"/>
          <w:sz w:val="26"/>
          <w:szCs w:val="26"/>
        </w:rPr>
        <w:t xml:space="preserve">-2013 к рассмотрению» настоящее </w:t>
      </w:r>
      <w:r w:rsidR="006C11F4">
        <w:rPr>
          <w:rFonts w:ascii="Times New Roman" w:hAnsi="Times New Roman"/>
          <w:sz w:val="26"/>
          <w:szCs w:val="26"/>
        </w:rPr>
        <w:t>дело</w:t>
      </w:r>
      <w:r w:rsidRPr="0061104D">
        <w:rPr>
          <w:rFonts w:ascii="Times New Roman" w:hAnsi="Times New Roman"/>
          <w:sz w:val="26"/>
          <w:szCs w:val="26"/>
        </w:rPr>
        <w:t xml:space="preserve"> было назначено к рассмотрению 0</w:t>
      </w:r>
      <w:r w:rsidR="00F17772">
        <w:rPr>
          <w:rFonts w:ascii="Times New Roman" w:hAnsi="Times New Roman"/>
          <w:sz w:val="26"/>
          <w:szCs w:val="26"/>
        </w:rPr>
        <w:t>8</w:t>
      </w:r>
      <w:r w:rsidRPr="0061104D">
        <w:rPr>
          <w:rFonts w:ascii="Times New Roman" w:hAnsi="Times New Roman"/>
          <w:sz w:val="26"/>
          <w:szCs w:val="26"/>
        </w:rPr>
        <w:t xml:space="preserve"> октября 2013 года в  11 часов  00 минут.</w:t>
      </w:r>
    </w:p>
    <w:p w:rsidR="001C04E2" w:rsidRDefault="00F17772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C57387">
        <w:rPr>
          <w:rFonts w:ascii="Times New Roman" w:hAnsi="Times New Roman"/>
          <w:sz w:val="26"/>
          <w:szCs w:val="26"/>
        </w:rPr>
        <w:t xml:space="preserve"> </w:t>
      </w:r>
      <w:r w:rsidR="00B538DB" w:rsidRPr="0061104D">
        <w:rPr>
          <w:rFonts w:ascii="Times New Roman" w:hAnsi="Times New Roman"/>
          <w:sz w:val="26"/>
          <w:szCs w:val="26"/>
        </w:rPr>
        <w:t>ОАО «ПКС»    представило  в установленный  срок до 20 сентября 2013 года</w:t>
      </w:r>
      <w:r w:rsidR="001C04E2">
        <w:rPr>
          <w:rFonts w:ascii="Times New Roman" w:hAnsi="Times New Roman"/>
          <w:sz w:val="26"/>
          <w:szCs w:val="26"/>
        </w:rPr>
        <w:t xml:space="preserve">  следующие документы:</w:t>
      </w:r>
      <w:r w:rsidR="00B538DB" w:rsidRPr="0061104D">
        <w:rPr>
          <w:rFonts w:ascii="Times New Roman" w:hAnsi="Times New Roman"/>
          <w:sz w:val="26"/>
          <w:szCs w:val="26"/>
        </w:rPr>
        <w:t xml:space="preserve"> </w:t>
      </w:r>
      <w:r w:rsidR="009609D8">
        <w:rPr>
          <w:rFonts w:ascii="Times New Roman" w:hAnsi="Times New Roman"/>
          <w:sz w:val="26"/>
          <w:szCs w:val="26"/>
        </w:rPr>
        <w:t xml:space="preserve">уведомление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9609D8">
        <w:rPr>
          <w:rFonts w:ascii="Times New Roman" w:hAnsi="Times New Roman"/>
          <w:sz w:val="26"/>
          <w:szCs w:val="26"/>
        </w:rPr>
        <w:t>. от 16 сентября 2013 года о выполнении технологических условий и  справку ОАО «ПКС» от 16 сентября 2013 года разреш</w:t>
      </w:r>
      <w:r w:rsidR="00CA4C97">
        <w:rPr>
          <w:rFonts w:ascii="Times New Roman" w:hAnsi="Times New Roman"/>
          <w:sz w:val="26"/>
          <w:szCs w:val="26"/>
        </w:rPr>
        <w:t>ающ</w:t>
      </w:r>
      <w:r w:rsidR="00A02A36">
        <w:rPr>
          <w:rFonts w:ascii="Times New Roman" w:hAnsi="Times New Roman"/>
          <w:sz w:val="26"/>
          <w:szCs w:val="26"/>
        </w:rPr>
        <w:t>ую</w:t>
      </w:r>
      <w:r w:rsidR="009609D8">
        <w:rPr>
          <w:rFonts w:ascii="Times New Roman" w:hAnsi="Times New Roman"/>
          <w:sz w:val="26"/>
          <w:szCs w:val="26"/>
        </w:rPr>
        <w:t xml:space="preserve"> эксплуатаци</w:t>
      </w:r>
      <w:r w:rsidR="00CA4C97">
        <w:rPr>
          <w:rFonts w:ascii="Times New Roman" w:hAnsi="Times New Roman"/>
          <w:sz w:val="26"/>
          <w:szCs w:val="26"/>
        </w:rPr>
        <w:t>ю</w:t>
      </w:r>
      <w:r w:rsidR="009609D8">
        <w:rPr>
          <w:rFonts w:ascii="Times New Roman" w:hAnsi="Times New Roman"/>
          <w:sz w:val="26"/>
          <w:szCs w:val="26"/>
        </w:rPr>
        <w:t xml:space="preserve"> наружных сетей электроснабжения  по объекту индивидуальный жилой дом по адресу: ул. Паустовского, 19. </w:t>
      </w:r>
      <w:r w:rsidR="001C04E2">
        <w:rPr>
          <w:rFonts w:ascii="Times New Roman" w:hAnsi="Times New Roman"/>
          <w:sz w:val="26"/>
          <w:szCs w:val="26"/>
        </w:rPr>
        <w:t xml:space="preserve"> При этом общество </w:t>
      </w:r>
      <w:r w:rsidR="00CA4C97">
        <w:rPr>
          <w:rFonts w:ascii="Times New Roman" w:hAnsi="Times New Roman"/>
          <w:sz w:val="26"/>
          <w:szCs w:val="26"/>
        </w:rPr>
        <w:t>указало</w:t>
      </w:r>
      <w:r w:rsidR="001C04E2">
        <w:rPr>
          <w:rFonts w:ascii="Times New Roman" w:hAnsi="Times New Roman"/>
          <w:sz w:val="26"/>
          <w:szCs w:val="26"/>
        </w:rPr>
        <w:t>, что для  подач</w:t>
      </w:r>
      <w:r w:rsidR="00CA4C97">
        <w:rPr>
          <w:rFonts w:ascii="Times New Roman" w:hAnsi="Times New Roman"/>
          <w:sz w:val="26"/>
          <w:szCs w:val="26"/>
        </w:rPr>
        <w:t>и</w:t>
      </w:r>
      <w:r w:rsidR="001C04E2">
        <w:rPr>
          <w:rFonts w:ascii="Times New Roman" w:hAnsi="Times New Roman"/>
          <w:sz w:val="26"/>
          <w:szCs w:val="26"/>
        </w:rPr>
        <w:t xml:space="preserve">  напряжения и мощности  в соответствии с пунктом </w:t>
      </w:r>
      <w:r w:rsidR="00CA4C97">
        <w:rPr>
          <w:rFonts w:ascii="Times New Roman" w:hAnsi="Times New Roman"/>
          <w:sz w:val="26"/>
          <w:szCs w:val="26"/>
        </w:rPr>
        <w:t xml:space="preserve"> 6 Договора об осуществлении технологического присоединения к электрическим сетям от 16 августа 2012 года №425 (далее – Договор №425) </w:t>
      </w:r>
      <w:r w:rsidR="001C04E2">
        <w:rPr>
          <w:rFonts w:ascii="Times New Roman" w:hAnsi="Times New Roman"/>
          <w:sz w:val="26"/>
          <w:szCs w:val="26"/>
        </w:rPr>
        <w:t xml:space="preserve">заявителю необходимо представить </w:t>
      </w:r>
      <w:r w:rsidR="00CA4C97">
        <w:rPr>
          <w:rFonts w:ascii="Times New Roman" w:hAnsi="Times New Roman"/>
          <w:sz w:val="26"/>
          <w:szCs w:val="26"/>
        </w:rPr>
        <w:t>протокол испытаний кабеля, акт опломбировки счетчика и  договор на электроснабжение.</w:t>
      </w:r>
    </w:p>
    <w:p w:rsidR="00CA4C97" w:rsidRDefault="00C64A11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CF554A">
        <w:rPr>
          <w:rFonts w:ascii="Times New Roman" w:hAnsi="Times New Roman"/>
          <w:sz w:val="26"/>
          <w:szCs w:val="26"/>
        </w:rPr>
        <w:t xml:space="preserve">Определение, направленное в адрес </w:t>
      </w:r>
      <w:r>
        <w:rPr>
          <w:rFonts w:ascii="Times New Roman" w:hAnsi="Times New Roman"/>
          <w:sz w:val="26"/>
          <w:szCs w:val="26"/>
        </w:rPr>
        <w:t>заявителя</w:t>
      </w:r>
      <w:r w:rsidR="00CF554A">
        <w:rPr>
          <w:rFonts w:ascii="Times New Roman" w:hAnsi="Times New Roman"/>
          <w:sz w:val="26"/>
          <w:szCs w:val="26"/>
        </w:rPr>
        <w:t xml:space="preserve">, было возвращено по истечении срока хранения. </w:t>
      </w:r>
      <w:r w:rsidR="00CB5D04">
        <w:rPr>
          <w:rFonts w:ascii="Times New Roman" w:hAnsi="Times New Roman"/>
          <w:sz w:val="26"/>
          <w:szCs w:val="26"/>
        </w:rPr>
        <w:t>&lt;….&gt;</w:t>
      </w:r>
      <w:proofErr w:type="gramStart"/>
      <w:r w:rsidR="00CF554A">
        <w:rPr>
          <w:rFonts w:ascii="Times New Roman" w:hAnsi="Times New Roman"/>
          <w:sz w:val="26"/>
          <w:szCs w:val="26"/>
        </w:rPr>
        <w:t>.</w:t>
      </w:r>
      <w:proofErr w:type="gramEnd"/>
      <w:r w:rsidR="00CF55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554A">
        <w:rPr>
          <w:rFonts w:ascii="Times New Roman" w:hAnsi="Times New Roman"/>
          <w:sz w:val="26"/>
          <w:szCs w:val="26"/>
        </w:rPr>
        <w:t>б</w:t>
      </w:r>
      <w:proofErr w:type="gramEnd"/>
      <w:r w:rsidR="00CF554A">
        <w:rPr>
          <w:rFonts w:ascii="Times New Roman" w:hAnsi="Times New Roman"/>
          <w:sz w:val="26"/>
          <w:szCs w:val="26"/>
        </w:rPr>
        <w:t>ыл уведомлен о дате, времени и месте рассмотрения настоящего дела по телефону.</w:t>
      </w:r>
    </w:p>
    <w:p w:rsidR="00C64A11" w:rsidRDefault="00CF554A" w:rsidP="002F0C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ходе рассмотрения нас</w:t>
      </w:r>
      <w:r w:rsidR="00C64A11">
        <w:rPr>
          <w:rFonts w:ascii="Times New Roman" w:hAnsi="Times New Roman"/>
          <w:sz w:val="26"/>
          <w:szCs w:val="26"/>
        </w:rPr>
        <w:t xml:space="preserve">тоящего дела 08 октября 2013 года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026CE6" w:rsidRPr="0061104D">
        <w:rPr>
          <w:rFonts w:ascii="Times New Roman" w:hAnsi="Times New Roman"/>
          <w:sz w:val="26"/>
          <w:szCs w:val="26"/>
        </w:rPr>
        <w:t xml:space="preserve">поддержал доводы, </w:t>
      </w:r>
      <w:r w:rsidR="00CB1AA4">
        <w:rPr>
          <w:rFonts w:ascii="Times New Roman" w:hAnsi="Times New Roman"/>
          <w:sz w:val="26"/>
          <w:szCs w:val="26"/>
        </w:rPr>
        <w:t xml:space="preserve">указанные </w:t>
      </w:r>
      <w:r w:rsidR="00026CE6" w:rsidRPr="0061104D">
        <w:rPr>
          <w:rFonts w:ascii="Times New Roman" w:hAnsi="Times New Roman"/>
          <w:sz w:val="26"/>
          <w:szCs w:val="26"/>
        </w:rPr>
        <w:t xml:space="preserve">в заявлении, а также пояснил, что  </w:t>
      </w:r>
      <w:r w:rsidR="00AE6314" w:rsidRPr="0061104D">
        <w:rPr>
          <w:rFonts w:ascii="Times New Roman" w:hAnsi="Times New Roman"/>
          <w:sz w:val="26"/>
          <w:szCs w:val="26"/>
        </w:rPr>
        <w:t>выполнить</w:t>
      </w:r>
      <w:r w:rsidR="00026CE6" w:rsidRPr="0061104D">
        <w:rPr>
          <w:rFonts w:ascii="Times New Roman" w:hAnsi="Times New Roman"/>
          <w:sz w:val="26"/>
          <w:szCs w:val="26"/>
        </w:rPr>
        <w:t xml:space="preserve"> обязательства</w:t>
      </w:r>
      <w:r w:rsidR="00F64021" w:rsidRPr="0061104D">
        <w:rPr>
          <w:rFonts w:ascii="Times New Roman" w:hAnsi="Times New Roman"/>
          <w:sz w:val="26"/>
          <w:szCs w:val="26"/>
        </w:rPr>
        <w:t xml:space="preserve"> по договору</w:t>
      </w:r>
      <w:r w:rsidR="00026CE6" w:rsidRPr="0061104D">
        <w:rPr>
          <w:rFonts w:ascii="Times New Roman" w:hAnsi="Times New Roman"/>
          <w:sz w:val="26"/>
          <w:szCs w:val="26"/>
        </w:rPr>
        <w:t>, предусмотренные техническими условиями</w:t>
      </w:r>
      <w:r w:rsidR="00A8532A">
        <w:rPr>
          <w:rFonts w:ascii="Times New Roman" w:hAnsi="Times New Roman"/>
          <w:sz w:val="26"/>
          <w:szCs w:val="26"/>
        </w:rPr>
        <w:t>,</w:t>
      </w:r>
      <w:r w:rsidR="00026CE6" w:rsidRPr="0061104D">
        <w:rPr>
          <w:rFonts w:ascii="Times New Roman" w:hAnsi="Times New Roman"/>
          <w:sz w:val="26"/>
          <w:szCs w:val="26"/>
        </w:rPr>
        <w:t xml:space="preserve"> </w:t>
      </w:r>
      <w:r w:rsidR="000209D5" w:rsidRPr="0061104D">
        <w:rPr>
          <w:rFonts w:ascii="Times New Roman" w:hAnsi="Times New Roman"/>
          <w:sz w:val="26"/>
          <w:szCs w:val="26"/>
        </w:rPr>
        <w:t xml:space="preserve"> </w:t>
      </w:r>
      <w:r w:rsidR="00B5179C" w:rsidRPr="0061104D">
        <w:rPr>
          <w:rFonts w:ascii="Times New Roman" w:hAnsi="Times New Roman"/>
          <w:sz w:val="26"/>
          <w:szCs w:val="26"/>
        </w:rPr>
        <w:t>не представлялось возможным</w:t>
      </w:r>
      <w:r w:rsidR="00026CE6" w:rsidRPr="0061104D">
        <w:rPr>
          <w:rFonts w:ascii="Times New Roman" w:hAnsi="Times New Roman"/>
          <w:sz w:val="26"/>
          <w:szCs w:val="26"/>
        </w:rPr>
        <w:t xml:space="preserve">, поскольку ОАО «ПКС» не организовало в установленный   </w:t>
      </w:r>
      <w:r w:rsidR="00AE6314" w:rsidRPr="0061104D">
        <w:rPr>
          <w:rFonts w:ascii="Times New Roman" w:hAnsi="Times New Roman"/>
          <w:sz w:val="26"/>
          <w:szCs w:val="26"/>
        </w:rPr>
        <w:t>договором</w:t>
      </w:r>
      <w:r w:rsidR="00B5179C" w:rsidRPr="0061104D">
        <w:rPr>
          <w:rFonts w:ascii="Times New Roman" w:hAnsi="Times New Roman"/>
          <w:sz w:val="26"/>
          <w:szCs w:val="26"/>
        </w:rPr>
        <w:t xml:space="preserve"> </w:t>
      </w:r>
      <w:r w:rsidR="00161714">
        <w:rPr>
          <w:rFonts w:ascii="Times New Roman" w:hAnsi="Times New Roman"/>
          <w:sz w:val="26"/>
          <w:szCs w:val="26"/>
        </w:rPr>
        <w:t>срок</w:t>
      </w:r>
      <w:r w:rsidR="00026CE6" w:rsidRPr="0061104D">
        <w:rPr>
          <w:rFonts w:ascii="Times New Roman" w:hAnsi="Times New Roman"/>
          <w:sz w:val="26"/>
          <w:szCs w:val="26"/>
        </w:rPr>
        <w:t xml:space="preserve"> </w:t>
      </w:r>
      <w:r w:rsidR="00174536" w:rsidRPr="0061104D">
        <w:rPr>
          <w:rFonts w:ascii="Times New Roman" w:hAnsi="Times New Roman"/>
          <w:sz w:val="26"/>
          <w:szCs w:val="26"/>
        </w:rPr>
        <w:t xml:space="preserve"> точку подключения.</w:t>
      </w:r>
      <w:r w:rsidR="000209D5" w:rsidRPr="0061104D">
        <w:rPr>
          <w:rFonts w:ascii="Times New Roman" w:hAnsi="Times New Roman"/>
          <w:sz w:val="26"/>
          <w:szCs w:val="26"/>
        </w:rPr>
        <w:t xml:space="preserve"> </w:t>
      </w:r>
    </w:p>
    <w:p w:rsidR="00161714" w:rsidRDefault="00C64A11" w:rsidP="0016171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Представитель ОАО «ПКС» </w:t>
      </w:r>
      <w:r w:rsidR="00CB5D04">
        <w:rPr>
          <w:rFonts w:ascii="Times New Roman" w:hAnsi="Times New Roman"/>
          <w:sz w:val="26"/>
          <w:szCs w:val="26"/>
        </w:rPr>
        <w:t>&lt;….&gt;</w:t>
      </w:r>
      <w:r>
        <w:rPr>
          <w:rFonts w:ascii="Times New Roman" w:hAnsi="Times New Roman"/>
          <w:sz w:val="26"/>
          <w:szCs w:val="26"/>
        </w:rPr>
        <w:t xml:space="preserve">. </w:t>
      </w:r>
      <w:r w:rsidR="00CB1AA4">
        <w:rPr>
          <w:rFonts w:ascii="Times New Roman" w:hAnsi="Times New Roman"/>
          <w:sz w:val="26"/>
          <w:szCs w:val="26"/>
        </w:rPr>
        <w:t>не отрицала</w:t>
      </w:r>
      <w:r w:rsidR="00E57B61">
        <w:rPr>
          <w:rFonts w:ascii="Times New Roman" w:hAnsi="Times New Roman"/>
          <w:sz w:val="26"/>
          <w:szCs w:val="26"/>
        </w:rPr>
        <w:t xml:space="preserve"> нарушени</w:t>
      </w:r>
      <w:r w:rsidR="00CB1AA4">
        <w:rPr>
          <w:rFonts w:ascii="Times New Roman" w:hAnsi="Times New Roman"/>
          <w:sz w:val="26"/>
          <w:szCs w:val="26"/>
        </w:rPr>
        <w:t>е</w:t>
      </w:r>
      <w:r w:rsidR="00161714">
        <w:rPr>
          <w:rFonts w:ascii="Times New Roman" w:hAnsi="Times New Roman"/>
          <w:sz w:val="26"/>
          <w:szCs w:val="26"/>
        </w:rPr>
        <w:t xml:space="preserve"> срока выполнения договора и </w:t>
      </w:r>
      <w:r w:rsidR="00CB1AA4">
        <w:rPr>
          <w:rFonts w:ascii="Times New Roman" w:hAnsi="Times New Roman"/>
          <w:sz w:val="26"/>
          <w:szCs w:val="26"/>
        </w:rPr>
        <w:t xml:space="preserve"> </w:t>
      </w:r>
      <w:r w:rsidR="00161714">
        <w:rPr>
          <w:rFonts w:ascii="Times New Roman" w:hAnsi="Times New Roman"/>
          <w:sz w:val="26"/>
          <w:szCs w:val="26"/>
        </w:rPr>
        <w:t>сообщила, что</w:t>
      </w:r>
      <w:r w:rsidR="00161714" w:rsidRPr="00161714">
        <w:rPr>
          <w:rFonts w:ascii="Times New Roman" w:hAnsi="Times New Roman"/>
          <w:sz w:val="26"/>
          <w:szCs w:val="26"/>
        </w:rPr>
        <w:t xml:space="preserve"> </w:t>
      </w:r>
      <w:r w:rsidR="00161714">
        <w:rPr>
          <w:rFonts w:ascii="Times New Roman" w:hAnsi="Times New Roman"/>
          <w:sz w:val="26"/>
          <w:szCs w:val="26"/>
        </w:rPr>
        <w:t>заявитель не опломбировал  счетчик и не заключил договор энергоснабжения,  поэтому общество не подало</w:t>
      </w:r>
      <w:r w:rsidR="00537057" w:rsidRPr="00537057">
        <w:rPr>
          <w:rFonts w:ascii="Times New Roman" w:hAnsi="Times New Roman"/>
          <w:sz w:val="26"/>
          <w:szCs w:val="26"/>
        </w:rPr>
        <w:t xml:space="preserve"> </w:t>
      </w:r>
      <w:r w:rsidR="00537057">
        <w:rPr>
          <w:rFonts w:ascii="Times New Roman" w:hAnsi="Times New Roman"/>
          <w:sz w:val="26"/>
          <w:szCs w:val="26"/>
        </w:rPr>
        <w:t>напряжение и мощность</w:t>
      </w:r>
      <w:r w:rsidR="0016171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161714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="00161714">
        <w:rPr>
          <w:rFonts w:ascii="Times New Roman" w:hAnsi="Times New Roman"/>
          <w:sz w:val="26"/>
          <w:szCs w:val="26"/>
        </w:rPr>
        <w:t xml:space="preserve"> устройства</w:t>
      </w:r>
      <w:r w:rsidR="005812AE">
        <w:rPr>
          <w:rFonts w:ascii="Times New Roman" w:hAnsi="Times New Roman"/>
          <w:sz w:val="26"/>
          <w:szCs w:val="26"/>
        </w:rPr>
        <w:t xml:space="preserve"> жилого дома заявителя</w:t>
      </w:r>
      <w:r w:rsidR="00161714">
        <w:rPr>
          <w:rFonts w:ascii="Times New Roman" w:hAnsi="Times New Roman"/>
          <w:sz w:val="26"/>
          <w:szCs w:val="26"/>
        </w:rPr>
        <w:t>.</w:t>
      </w:r>
    </w:p>
    <w:p w:rsidR="00C34217" w:rsidRPr="0061104D" w:rsidRDefault="00E57B61" w:rsidP="002F0C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34217" w:rsidRPr="0061104D">
        <w:rPr>
          <w:rFonts w:ascii="Times New Roman" w:hAnsi="Times New Roman"/>
          <w:sz w:val="26"/>
          <w:szCs w:val="26"/>
        </w:rPr>
        <w:t xml:space="preserve">     </w:t>
      </w:r>
      <w:r w:rsidR="000F1530">
        <w:rPr>
          <w:rFonts w:ascii="Times New Roman" w:hAnsi="Times New Roman"/>
          <w:sz w:val="26"/>
          <w:szCs w:val="26"/>
        </w:rPr>
        <w:t xml:space="preserve">   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="00C34217" w:rsidRPr="0061104D">
        <w:rPr>
          <w:rFonts w:ascii="Times New Roman" w:hAnsi="Times New Roman"/>
          <w:sz w:val="26"/>
          <w:szCs w:val="26"/>
        </w:rPr>
        <w:t xml:space="preserve"> Исследовав и оценив все имеющиеся в деле документы, заслушав пояснения заявителя, ответчика, комиссия Карельского УФАС России приходит к следующему.</w:t>
      </w:r>
    </w:p>
    <w:p w:rsidR="00A02A36" w:rsidRDefault="00C34217" w:rsidP="000F1530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530">
        <w:rPr>
          <w:rFonts w:ascii="Times New Roman" w:hAnsi="Times New Roman"/>
          <w:sz w:val="26"/>
          <w:szCs w:val="26"/>
        </w:rPr>
        <w:t xml:space="preserve">Согласно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="00A02A36">
        <w:rPr>
          <w:rFonts w:ascii="Times New Roman" w:hAnsi="Times New Roman"/>
          <w:sz w:val="26"/>
          <w:szCs w:val="26"/>
        </w:rPr>
        <w:t xml:space="preserve">   </w:t>
      </w:r>
      <w:r w:rsidRPr="000F1530">
        <w:rPr>
          <w:rFonts w:ascii="Times New Roman" w:hAnsi="Times New Roman"/>
          <w:sz w:val="26"/>
          <w:szCs w:val="26"/>
        </w:rPr>
        <w:t>статье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A02A36">
        <w:rPr>
          <w:rFonts w:ascii="Times New Roman" w:hAnsi="Times New Roman"/>
          <w:sz w:val="26"/>
          <w:szCs w:val="26"/>
        </w:rPr>
        <w:t xml:space="preserve"> 1</w:t>
      </w:r>
      <w:r w:rsidRPr="000F1530">
        <w:rPr>
          <w:rFonts w:ascii="Times New Roman" w:hAnsi="Times New Roman"/>
          <w:sz w:val="26"/>
          <w:szCs w:val="26"/>
        </w:rPr>
        <w:t xml:space="preserve"> </w:t>
      </w:r>
      <w:r w:rsidR="00A02A36">
        <w:rPr>
          <w:rFonts w:ascii="Times New Roman" w:hAnsi="Times New Roman"/>
          <w:sz w:val="26"/>
          <w:szCs w:val="26"/>
        </w:rPr>
        <w:t xml:space="preserve">  </w:t>
      </w:r>
      <w:r w:rsidRPr="000F1530">
        <w:rPr>
          <w:rFonts w:ascii="Times New Roman" w:hAnsi="Times New Roman"/>
          <w:sz w:val="26"/>
          <w:szCs w:val="26"/>
        </w:rPr>
        <w:t xml:space="preserve">Закона </w:t>
      </w:r>
      <w:r w:rsidR="00A02A36">
        <w:rPr>
          <w:rFonts w:ascii="Times New Roman" w:hAnsi="Times New Roman"/>
          <w:sz w:val="26"/>
          <w:szCs w:val="26"/>
        </w:rPr>
        <w:t xml:space="preserve"> 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0F1530">
        <w:rPr>
          <w:rFonts w:ascii="Times New Roman" w:hAnsi="Times New Roman"/>
          <w:sz w:val="26"/>
          <w:szCs w:val="26"/>
        </w:rPr>
        <w:t xml:space="preserve">о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Pr="000F1530">
        <w:rPr>
          <w:rFonts w:ascii="Times New Roman" w:hAnsi="Times New Roman"/>
          <w:sz w:val="26"/>
          <w:szCs w:val="26"/>
        </w:rPr>
        <w:t xml:space="preserve">защите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A02A36">
        <w:rPr>
          <w:rFonts w:ascii="Times New Roman" w:hAnsi="Times New Roman"/>
          <w:sz w:val="26"/>
          <w:szCs w:val="26"/>
        </w:rPr>
        <w:t xml:space="preserve">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Pr="000F1530">
        <w:rPr>
          <w:rFonts w:ascii="Times New Roman" w:hAnsi="Times New Roman"/>
          <w:sz w:val="26"/>
          <w:szCs w:val="26"/>
        </w:rPr>
        <w:t>кон</w:t>
      </w:r>
      <w:r w:rsidR="000F1530" w:rsidRPr="000F1530">
        <w:rPr>
          <w:rFonts w:ascii="Times New Roman" w:hAnsi="Times New Roman"/>
          <w:sz w:val="26"/>
          <w:szCs w:val="26"/>
        </w:rPr>
        <w:t xml:space="preserve">куренции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="00A02A36">
        <w:rPr>
          <w:rFonts w:ascii="Times New Roman" w:hAnsi="Times New Roman"/>
          <w:sz w:val="26"/>
          <w:szCs w:val="26"/>
        </w:rPr>
        <w:t xml:space="preserve">     </w:t>
      </w:r>
      <w:r w:rsidR="000F1530" w:rsidRPr="000F1530">
        <w:rPr>
          <w:rFonts w:ascii="Times New Roman" w:hAnsi="Times New Roman"/>
          <w:sz w:val="26"/>
          <w:szCs w:val="26"/>
        </w:rPr>
        <w:t xml:space="preserve">целями 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="00A02A36">
        <w:rPr>
          <w:rFonts w:ascii="Times New Roman" w:hAnsi="Times New Roman"/>
          <w:sz w:val="26"/>
          <w:szCs w:val="26"/>
        </w:rPr>
        <w:t xml:space="preserve">      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0F1530" w:rsidRPr="000F1530">
        <w:rPr>
          <w:rFonts w:ascii="Times New Roman" w:hAnsi="Times New Roman"/>
          <w:sz w:val="26"/>
          <w:szCs w:val="26"/>
        </w:rPr>
        <w:t>закона</w:t>
      </w:r>
      <w:r w:rsidR="00F32709">
        <w:rPr>
          <w:rFonts w:ascii="Times New Roman" w:hAnsi="Times New Roman"/>
          <w:sz w:val="26"/>
          <w:szCs w:val="26"/>
        </w:rPr>
        <w:t xml:space="preserve">  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0F1530" w:rsidRPr="000F1530">
        <w:rPr>
          <w:rFonts w:ascii="Times New Roman" w:hAnsi="Times New Roman"/>
          <w:sz w:val="26"/>
          <w:szCs w:val="26"/>
        </w:rPr>
        <w:t xml:space="preserve"> </w:t>
      </w:r>
    </w:p>
    <w:p w:rsidR="00C34217" w:rsidRPr="0061104D" w:rsidRDefault="000F1530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2A36">
        <w:rPr>
          <w:rFonts w:ascii="Times New Roman" w:hAnsi="Times New Roman"/>
          <w:sz w:val="26"/>
          <w:szCs w:val="26"/>
        </w:rPr>
        <w:t xml:space="preserve">являются </w:t>
      </w:r>
      <w:r w:rsidR="00BD6CF5" w:rsidRPr="000F1530">
        <w:rPr>
          <w:rFonts w:ascii="Times New Roman" w:hAnsi="Times New Roman"/>
          <w:sz w:val="26"/>
          <w:szCs w:val="26"/>
        </w:rPr>
        <w:t xml:space="preserve">обеспечение </w:t>
      </w:r>
      <w:r w:rsidR="00BD6CF5" w:rsidRPr="0061104D">
        <w:rPr>
          <w:rFonts w:ascii="Times New Roman" w:hAnsi="Times New Roman"/>
          <w:sz w:val="26"/>
          <w:szCs w:val="26"/>
        </w:rPr>
        <w:t xml:space="preserve">единства экономического пространства, свободного перемещения товаров, свобода экономической деятельности в Российской Федерации и создание условий для </w:t>
      </w:r>
      <w:proofErr w:type="spellStart"/>
      <w:r w:rsidR="00BD6CF5" w:rsidRPr="0061104D">
        <w:rPr>
          <w:rFonts w:ascii="Times New Roman" w:hAnsi="Times New Roman"/>
          <w:sz w:val="26"/>
          <w:szCs w:val="26"/>
        </w:rPr>
        <w:t>эффективого</w:t>
      </w:r>
      <w:proofErr w:type="spellEnd"/>
      <w:r w:rsidR="00BD6CF5" w:rsidRPr="0061104D">
        <w:rPr>
          <w:rFonts w:ascii="Times New Roman" w:hAnsi="Times New Roman"/>
          <w:sz w:val="26"/>
          <w:szCs w:val="26"/>
        </w:rPr>
        <w:t xml:space="preserve"> функционирования товарных рынков.</w:t>
      </w:r>
    </w:p>
    <w:p w:rsidR="00B5179C" w:rsidRPr="0061104D" w:rsidRDefault="00B5179C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В соответствии с частью 1 статьи 10 Закона о защите конкуренции запрещаются действия занима</w:t>
      </w:r>
      <w:r w:rsidR="00A81D8C" w:rsidRPr="0061104D">
        <w:rPr>
          <w:rFonts w:ascii="Times New Roman" w:hAnsi="Times New Roman"/>
          <w:sz w:val="26"/>
          <w:szCs w:val="26"/>
        </w:rPr>
        <w:t>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A81D8C" w:rsidRPr="0061104D" w:rsidRDefault="00A81D8C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lastRenderedPageBreak/>
        <w:t xml:space="preserve">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>Для установления факта наличия в действиях определенного лица признаков злоупотребления доминирующим положением, прежде всего, необходимо определить, занимает ли лицо доминирующее положение на определенном товарном рынке, а также определить совершило ли лицо действия (бездействие), характеризующиеся как злоупотребление этим положение и это привело</w:t>
      </w:r>
      <w:r w:rsidR="008256B5" w:rsidRPr="0061104D">
        <w:rPr>
          <w:rFonts w:ascii="Times New Roman" w:hAnsi="Times New Roman"/>
          <w:sz w:val="26"/>
          <w:szCs w:val="26"/>
        </w:rPr>
        <w:t xml:space="preserve"> (создало угрозу) к ограничению конкуренции или ущемлению  интересов других лиц.</w:t>
      </w:r>
      <w:proofErr w:type="gramEnd"/>
    </w:p>
    <w:p w:rsidR="008256B5" w:rsidRPr="0061104D" w:rsidRDefault="008256B5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544994">
        <w:rPr>
          <w:rFonts w:ascii="Times New Roman" w:hAnsi="Times New Roman"/>
          <w:sz w:val="26"/>
          <w:szCs w:val="26"/>
        </w:rPr>
        <w:t>Ч</w:t>
      </w:r>
      <w:r w:rsidRPr="0061104D">
        <w:rPr>
          <w:rFonts w:ascii="Times New Roman" w:hAnsi="Times New Roman"/>
          <w:sz w:val="26"/>
          <w:szCs w:val="26"/>
        </w:rPr>
        <w:t>астью 5 статьи 5 Закона о защите конкуренции</w:t>
      </w:r>
      <w:r w:rsidR="00DD6772" w:rsidRPr="0061104D">
        <w:rPr>
          <w:rFonts w:ascii="Times New Roman" w:hAnsi="Times New Roman"/>
          <w:sz w:val="26"/>
          <w:szCs w:val="26"/>
        </w:rPr>
        <w:t xml:space="preserve"> предусмотрено, что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DD6772" w:rsidRPr="0061104D" w:rsidRDefault="00DD6772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>В силу положений части</w:t>
      </w:r>
      <w:r w:rsidR="00A02A36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1 статьи 4 Федерального закона от 17  августа 1995 года №147-ФЗ «О естественных  монополиях» услуги по передаче электрической энергии относятся к сфере деятельности, осуществляемой субъектами естественных монополий, Следовательно, ОАО «ПКС» является хозяйствующим субъектом, занимающим доминирующее положение на рынке оказания услуг по передаче электрической энергии в границах присоединенных сетей, в том числе </w:t>
      </w:r>
      <w:proofErr w:type="spellStart"/>
      <w:r w:rsidRPr="0061104D">
        <w:rPr>
          <w:rFonts w:ascii="Times New Roman" w:hAnsi="Times New Roman"/>
          <w:sz w:val="26"/>
          <w:szCs w:val="26"/>
        </w:rPr>
        <w:t>Прионежского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 района.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Услуги по технологическому</w:t>
      </w:r>
      <w:r w:rsidR="00355B95" w:rsidRPr="0061104D">
        <w:rPr>
          <w:rFonts w:ascii="Times New Roman" w:hAnsi="Times New Roman"/>
          <w:sz w:val="26"/>
          <w:szCs w:val="26"/>
        </w:rPr>
        <w:t xml:space="preserve"> присоединению  являются неотъемлемой частью услуг по передаче электрической энергии.</w:t>
      </w:r>
    </w:p>
    <w:p w:rsidR="00B5179C" w:rsidRPr="0061104D" w:rsidRDefault="00B5179C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</w:t>
      </w:r>
      <w:r w:rsidR="00544994">
        <w:rPr>
          <w:rFonts w:ascii="Times New Roman" w:hAnsi="Times New Roman"/>
          <w:sz w:val="26"/>
          <w:szCs w:val="26"/>
        </w:rPr>
        <w:t xml:space="preserve">         </w:t>
      </w:r>
      <w:r w:rsidR="00CE0261" w:rsidRPr="0061104D">
        <w:rPr>
          <w:rFonts w:ascii="Times New Roman" w:hAnsi="Times New Roman"/>
          <w:sz w:val="26"/>
          <w:szCs w:val="26"/>
        </w:rPr>
        <w:t xml:space="preserve">Кроме </w:t>
      </w:r>
      <w:r w:rsidR="00F36207" w:rsidRPr="0061104D">
        <w:rPr>
          <w:rFonts w:ascii="Times New Roman" w:hAnsi="Times New Roman"/>
          <w:sz w:val="26"/>
          <w:szCs w:val="26"/>
        </w:rPr>
        <w:t>того, следует отметить, что ОАО «ПКС» приказом ФСТ</w:t>
      </w:r>
      <w:r w:rsidR="00B45429" w:rsidRPr="0061104D">
        <w:rPr>
          <w:rFonts w:ascii="Times New Roman" w:hAnsi="Times New Roman"/>
          <w:sz w:val="26"/>
          <w:szCs w:val="26"/>
        </w:rPr>
        <w:t xml:space="preserve"> России от 16 апреля 2010 года №127-э включено в Реестр субъектов естественных монополий, в отношении которых осуществляется государственное регулирование и контроль (раздел I «Услуги по передаче электрической и (или) тепловой энергии»).</w:t>
      </w:r>
    </w:p>
    <w:p w:rsidR="00162EE9" w:rsidRDefault="00FC747E" w:rsidP="00F32709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09">
        <w:rPr>
          <w:rFonts w:ascii="Times New Roman" w:hAnsi="Times New Roman"/>
          <w:sz w:val="26"/>
          <w:szCs w:val="26"/>
        </w:rPr>
        <w:t xml:space="preserve"> </w:t>
      </w:r>
      <w:r w:rsidR="00B45429" w:rsidRPr="00F32709">
        <w:rPr>
          <w:rFonts w:ascii="Times New Roman" w:hAnsi="Times New Roman"/>
          <w:sz w:val="26"/>
          <w:szCs w:val="26"/>
        </w:rPr>
        <w:t xml:space="preserve">Из </w:t>
      </w:r>
      <w:proofErr w:type="gramStart"/>
      <w:r w:rsidR="00B45429" w:rsidRPr="00F32709">
        <w:rPr>
          <w:rFonts w:ascii="Times New Roman" w:hAnsi="Times New Roman"/>
          <w:sz w:val="26"/>
          <w:szCs w:val="26"/>
        </w:rPr>
        <w:t xml:space="preserve">документов, </w:t>
      </w:r>
      <w:r w:rsidR="00756B19" w:rsidRPr="00F32709">
        <w:rPr>
          <w:rFonts w:ascii="Times New Roman" w:hAnsi="Times New Roman"/>
          <w:sz w:val="26"/>
          <w:szCs w:val="26"/>
        </w:rPr>
        <w:t xml:space="preserve"> </w:t>
      </w:r>
      <w:r w:rsidR="00B45429" w:rsidRPr="00F32709">
        <w:rPr>
          <w:rFonts w:ascii="Times New Roman" w:hAnsi="Times New Roman"/>
          <w:sz w:val="26"/>
          <w:szCs w:val="26"/>
        </w:rPr>
        <w:t>имеющихся в материалах дела следует</w:t>
      </w:r>
      <w:proofErr w:type="gramEnd"/>
      <w:r w:rsidR="00B45429" w:rsidRPr="00F32709">
        <w:rPr>
          <w:rFonts w:ascii="Times New Roman" w:hAnsi="Times New Roman"/>
          <w:sz w:val="26"/>
          <w:szCs w:val="26"/>
        </w:rPr>
        <w:t>,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="00B45429" w:rsidRPr="00F32709">
        <w:rPr>
          <w:rFonts w:ascii="Times New Roman" w:hAnsi="Times New Roman"/>
          <w:sz w:val="26"/>
          <w:szCs w:val="26"/>
        </w:rPr>
        <w:t xml:space="preserve"> </w:t>
      </w:r>
      <w:r w:rsidR="0010545E" w:rsidRPr="00F32709">
        <w:rPr>
          <w:rFonts w:ascii="Times New Roman" w:hAnsi="Times New Roman"/>
          <w:sz w:val="26"/>
          <w:szCs w:val="26"/>
        </w:rPr>
        <w:t xml:space="preserve">что 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162EE9">
        <w:rPr>
          <w:rFonts w:ascii="Times New Roman" w:hAnsi="Times New Roman"/>
          <w:sz w:val="26"/>
          <w:szCs w:val="26"/>
        </w:rPr>
        <w:t>30 июля 2013 года</w:t>
      </w:r>
    </w:p>
    <w:p w:rsidR="00AB6B1A" w:rsidRDefault="00CB5D04" w:rsidP="001054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&lt;….&gt;</w:t>
      </w:r>
      <w:r w:rsidR="00162EE9">
        <w:rPr>
          <w:rFonts w:ascii="Times New Roman" w:hAnsi="Times New Roman"/>
          <w:sz w:val="26"/>
          <w:szCs w:val="26"/>
        </w:rPr>
        <w:t xml:space="preserve">подал заявку </w:t>
      </w:r>
      <w:r w:rsidR="0010545E" w:rsidRPr="0061104D">
        <w:rPr>
          <w:rFonts w:ascii="Times New Roman" w:hAnsi="Times New Roman"/>
          <w:sz w:val="26"/>
          <w:szCs w:val="26"/>
        </w:rPr>
        <w:t xml:space="preserve">на технологическое присоединение </w:t>
      </w:r>
      <w:proofErr w:type="spellStart"/>
      <w:r w:rsidR="0010545E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10545E" w:rsidRPr="0061104D">
        <w:rPr>
          <w:rFonts w:ascii="Times New Roman" w:hAnsi="Times New Roman"/>
          <w:sz w:val="26"/>
          <w:szCs w:val="26"/>
        </w:rPr>
        <w:t xml:space="preserve"> устройств</w:t>
      </w:r>
      <w:r w:rsidR="00FC747E" w:rsidRPr="0061104D">
        <w:rPr>
          <w:rFonts w:ascii="Times New Roman" w:hAnsi="Times New Roman"/>
          <w:sz w:val="26"/>
          <w:szCs w:val="26"/>
        </w:rPr>
        <w:t xml:space="preserve">  индивидуального  жилого дома, </w:t>
      </w:r>
      <w:r w:rsidR="0010545E" w:rsidRPr="0061104D">
        <w:rPr>
          <w:rFonts w:ascii="Times New Roman" w:hAnsi="Times New Roman"/>
          <w:sz w:val="26"/>
          <w:szCs w:val="26"/>
        </w:rPr>
        <w:t xml:space="preserve">расположенного по </w:t>
      </w:r>
      <w:r w:rsidR="000D550A">
        <w:rPr>
          <w:rFonts w:ascii="Times New Roman" w:hAnsi="Times New Roman"/>
          <w:sz w:val="26"/>
          <w:szCs w:val="26"/>
        </w:rPr>
        <w:t xml:space="preserve"> адресу: </w:t>
      </w:r>
      <w:proofErr w:type="gramStart"/>
      <w:r w:rsidR="000D550A">
        <w:rPr>
          <w:rFonts w:ascii="Times New Roman" w:hAnsi="Times New Roman"/>
          <w:sz w:val="26"/>
          <w:szCs w:val="26"/>
        </w:rPr>
        <w:t>г</w:t>
      </w:r>
      <w:proofErr w:type="gramEnd"/>
      <w:r w:rsidR="000D550A">
        <w:rPr>
          <w:rFonts w:ascii="Times New Roman" w:hAnsi="Times New Roman"/>
          <w:sz w:val="26"/>
          <w:szCs w:val="26"/>
        </w:rPr>
        <w:t xml:space="preserve">. Петрозаводск, </w:t>
      </w:r>
      <w:r w:rsidR="00AB6B1A">
        <w:rPr>
          <w:rFonts w:ascii="Times New Roman" w:hAnsi="Times New Roman"/>
          <w:sz w:val="26"/>
          <w:szCs w:val="26"/>
        </w:rPr>
        <w:t>ул.</w:t>
      </w:r>
      <w:r w:rsidR="00B81AA3">
        <w:rPr>
          <w:rFonts w:ascii="Times New Roman" w:hAnsi="Times New Roman"/>
          <w:sz w:val="26"/>
          <w:szCs w:val="26"/>
        </w:rPr>
        <w:t xml:space="preserve"> </w:t>
      </w:r>
      <w:r w:rsidR="00AB6B1A">
        <w:rPr>
          <w:rFonts w:ascii="Times New Roman" w:hAnsi="Times New Roman"/>
          <w:sz w:val="26"/>
          <w:szCs w:val="26"/>
        </w:rPr>
        <w:t>Паустовского, д.19</w:t>
      </w:r>
      <w:r w:rsidR="000D550A">
        <w:rPr>
          <w:rFonts w:ascii="Times New Roman" w:hAnsi="Times New Roman"/>
          <w:sz w:val="26"/>
          <w:szCs w:val="26"/>
        </w:rPr>
        <w:t>.</w:t>
      </w:r>
    </w:p>
    <w:p w:rsidR="00AB6B1A" w:rsidRDefault="00544994" w:rsidP="001054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C747E" w:rsidRPr="0061104D">
        <w:rPr>
          <w:rFonts w:ascii="Times New Roman" w:hAnsi="Times New Roman"/>
          <w:sz w:val="26"/>
          <w:szCs w:val="26"/>
        </w:rPr>
        <w:t xml:space="preserve">На основании  указанной заявки между ОАО «ПКС» и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AB6B1A">
        <w:rPr>
          <w:rFonts w:ascii="Times New Roman" w:hAnsi="Times New Roman"/>
          <w:sz w:val="26"/>
          <w:szCs w:val="26"/>
        </w:rPr>
        <w:t>.</w:t>
      </w:r>
      <w:r w:rsidR="00FC747E" w:rsidRPr="0061104D">
        <w:rPr>
          <w:rFonts w:ascii="Times New Roman" w:hAnsi="Times New Roman"/>
          <w:sz w:val="26"/>
          <w:szCs w:val="26"/>
        </w:rPr>
        <w:t xml:space="preserve">   был заключен договор об осуществлении технологического присоединения к электрическим сетям от </w:t>
      </w:r>
      <w:r w:rsidR="00AB6B1A">
        <w:rPr>
          <w:rFonts w:ascii="Times New Roman" w:hAnsi="Times New Roman"/>
          <w:sz w:val="26"/>
          <w:szCs w:val="26"/>
        </w:rPr>
        <w:t xml:space="preserve">16 августа 2012 </w:t>
      </w:r>
      <w:r w:rsidR="00FC747E" w:rsidRPr="0061104D">
        <w:rPr>
          <w:rFonts w:ascii="Times New Roman" w:hAnsi="Times New Roman"/>
          <w:sz w:val="26"/>
          <w:szCs w:val="26"/>
        </w:rPr>
        <w:t xml:space="preserve">года № </w:t>
      </w:r>
      <w:r w:rsidR="00AB6B1A">
        <w:rPr>
          <w:rFonts w:ascii="Times New Roman" w:hAnsi="Times New Roman"/>
          <w:sz w:val="26"/>
          <w:szCs w:val="26"/>
        </w:rPr>
        <w:t>425</w:t>
      </w:r>
      <w:r w:rsidR="0060214F" w:rsidRPr="0061104D">
        <w:rPr>
          <w:rFonts w:ascii="Times New Roman" w:hAnsi="Times New Roman"/>
          <w:sz w:val="26"/>
          <w:szCs w:val="26"/>
        </w:rPr>
        <w:t xml:space="preserve"> (далее – </w:t>
      </w:r>
      <w:r w:rsidR="00363BFE" w:rsidRPr="0061104D">
        <w:rPr>
          <w:rFonts w:ascii="Times New Roman" w:hAnsi="Times New Roman"/>
          <w:sz w:val="26"/>
          <w:szCs w:val="26"/>
        </w:rPr>
        <w:t>Д</w:t>
      </w:r>
      <w:r w:rsidR="0060214F" w:rsidRPr="0061104D">
        <w:rPr>
          <w:rFonts w:ascii="Times New Roman" w:hAnsi="Times New Roman"/>
          <w:sz w:val="26"/>
          <w:szCs w:val="26"/>
        </w:rPr>
        <w:t>оговор №</w:t>
      </w:r>
      <w:r w:rsidR="00AB6B1A">
        <w:rPr>
          <w:rFonts w:ascii="Times New Roman" w:hAnsi="Times New Roman"/>
          <w:sz w:val="26"/>
          <w:szCs w:val="26"/>
        </w:rPr>
        <w:t>425</w:t>
      </w:r>
      <w:r w:rsidR="000429FA">
        <w:rPr>
          <w:rFonts w:ascii="Times New Roman" w:hAnsi="Times New Roman"/>
          <w:sz w:val="26"/>
          <w:szCs w:val="26"/>
        </w:rPr>
        <w:t>) и</w:t>
      </w:r>
      <w:r w:rsidR="00AB6B1A">
        <w:rPr>
          <w:rFonts w:ascii="Times New Roman" w:hAnsi="Times New Roman"/>
          <w:sz w:val="26"/>
          <w:szCs w:val="26"/>
        </w:rPr>
        <w:t xml:space="preserve"> выданы  технические условия от 26 июля 2012 года №393 – Н </w:t>
      </w:r>
      <w:r w:rsidR="008749D3">
        <w:rPr>
          <w:rFonts w:ascii="Times New Roman" w:hAnsi="Times New Roman"/>
          <w:sz w:val="26"/>
          <w:szCs w:val="26"/>
        </w:rPr>
        <w:t>(</w:t>
      </w:r>
      <w:r w:rsidR="00AB6B1A">
        <w:rPr>
          <w:rFonts w:ascii="Times New Roman" w:hAnsi="Times New Roman"/>
          <w:sz w:val="26"/>
          <w:szCs w:val="26"/>
        </w:rPr>
        <w:t xml:space="preserve">далее – ТУ №393-Н). </w:t>
      </w:r>
    </w:p>
    <w:p w:rsidR="00AB6B1A" w:rsidRDefault="00FC747E" w:rsidP="001054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8749D3">
        <w:rPr>
          <w:rFonts w:ascii="Times New Roman" w:hAnsi="Times New Roman"/>
          <w:sz w:val="26"/>
          <w:szCs w:val="26"/>
        </w:rPr>
        <w:t xml:space="preserve">           В соответствии с пунктом 5 </w:t>
      </w:r>
      <w:r w:rsidR="008749D3" w:rsidRPr="0061104D">
        <w:rPr>
          <w:rFonts w:ascii="Times New Roman" w:hAnsi="Times New Roman"/>
          <w:sz w:val="26"/>
          <w:szCs w:val="26"/>
        </w:rPr>
        <w:t>Договор</w:t>
      </w:r>
      <w:r w:rsidR="006C11F4">
        <w:rPr>
          <w:rFonts w:ascii="Times New Roman" w:hAnsi="Times New Roman"/>
          <w:sz w:val="26"/>
          <w:szCs w:val="26"/>
        </w:rPr>
        <w:t>а</w:t>
      </w:r>
      <w:r w:rsidR="008749D3" w:rsidRPr="0061104D">
        <w:rPr>
          <w:rFonts w:ascii="Times New Roman" w:hAnsi="Times New Roman"/>
          <w:sz w:val="26"/>
          <w:szCs w:val="26"/>
        </w:rPr>
        <w:t xml:space="preserve"> №</w:t>
      </w:r>
      <w:r w:rsidR="008749D3">
        <w:rPr>
          <w:rFonts w:ascii="Times New Roman" w:hAnsi="Times New Roman"/>
          <w:sz w:val="26"/>
          <w:szCs w:val="26"/>
        </w:rPr>
        <w:t>425 срок выполнения мероприятий по технологическому присоединению составляет 6 месяцев со дня заключения настоящего договора, согласно подпункту 11.1 пункта 11 ТУ №393-Н заявитель осуществляет проектирование электроснабжени</w:t>
      </w:r>
      <w:r w:rsidR="00A02A36">
        <w:rPr>
          <w:rFonts w:ascii="Times New Roman" w:hAnsi="Times New Roman"/>
          <w:sz w:val="26"/>
          <w:szCs w:val="26"/>
        </w:rPr>
        <w:t>я</w:t>
      </w:r>
      <w:r w:rsidR="008749D3">
        <w:rPr>
          <w:rFonts w:ascii="Times New Roman" w:hAnsi="Times New Roman"/>
          <w:sz w:val="26"/>
          <w:szCs w:val="26"/>
        </w:rPr>
        <w:t xml:space="preserve"> объекта от опоры ВЛ-0,4 кВ, установленной сетевой организацией у границ участка.</w:t>
      </w:r>
    </w:p>
    <w:p w:rsidR="00AB6B1A" w:rsidRDefault="008749D3" w:rsidP="001054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Руководствуясь ТУ №393-Н, </w:t>
      </w:r>
      <w:r w:rsidR="00CB5D04">
        <w:rPr>
          <w:rFonts w:ascii="Times New Roman" w:hAnsi="Times New Roman"/>
          <w:sz w:val="26"/>
          <w:szCs w:val="26"/>
        </w:rPr>
        <w:t>&lt;….&gt;</w:t>
      </w:r>
      <w:r>
        <w:rPr>
          <w:rFonts w:ascii="Times New Roman" w:hAnsi="Times New Roman"/>
          <w:sz w:val="26"/>
          <w:szCs w:val="26"/>
        </w:rPr>
        <w:t>заключил Договор подряда от 14 января 2013 года</w:t>
      </w:r>
      <w:r w:rsidR="00195208">
        <w:rPr>
          <w:rFonts w:ascii="Times New Roman" w:hAnsi="Times New Roman"/>
          <w:sz w:val="26"/>
          <w:szCs w:val="26"/>
        </w:rPr>
        <w:t xml:space="preserve"> с ООО «</w:t>
      </w:r>
      <w:proofErr w:type="spellStart"/>
      <w:r w:rsidR="00195208">
        <w:rPr>
          <w:rFonts w:ascii="Times New Roman" w:hAnsi="Times New Roman"/>
          <w:sz w:val="26"/>
          <w:szCs w:val="26"/>
        </w:rPr>
        <w:t>Люмен+</w:t>
      </w:r>
      <w:proofErr w:type="spellEnd"/>
      <w:r w:rsidR="00195208">
        <w:rPr>
          <w:rFonts w:ascii="Times New Roman" w:hAnsi="Times New Roman"/>
          <w:sz w:val="26"/>
          <w:szCs w:val="26"/>
        </w:rPr>
        <w:t xml:space="preserve">», согласно </w:t>
      </w:r>
      <w:r>
        <w:rPr>
          <w:rFonts w:ascii="Times New Roman" w:hAnsi="Times New Roman"/>
          <w:sz w:val="26"/>
          <w:szCs w:val="26"/>
        </w:rPr>
        <w:t xml:space="preserve"> </w:t>
      </w:r>
      <w:r w:rsidR="00195208">
        <w:rPr>
          <w:rFonts w:ascii="Times New Roman" w:hAnsi="Times New Roman"/>
          <w:sz w:val="26"/>
          <w:szCs w:val="26"/>
        </w:rPr>
        <w:t>которому  подрядчик обязуется выполнить электромонтажные работы по устройству ответвления от ВЛ</w:t>
      </w:r>
      <w:r w:rsidR="000D550A">
        <w:rPr>
          <w:rFonts w:ascii="Times New Roman" w:hAnsi="Times New Roman"/>
          <w:sz w:val="26"/>
          <w:szCs w:val="26"/>
        </w:rPr>
        <w:t>-</w:t>
      </w:r>
      <w:r w:rsidR="00195208">
        <w:rPr>
          <w:rFonts w:ascii="Times New Roman" w:hAnsi="Times New Roman"/>
          <w:sz w:val="26"/>
          <w:szCs w:val="26"/>
        </w:rPr>
        <w:t>0,4 кВ к дому по ул. Паустовского в г. Петрозаводск</w:t>
      </w:r>
      <w:r w:rsidR="008D13AD">
        <w:rPr>
          <w:rFonts w:ascii="Times New Roman" w:hAnsi="Times New Roman"/>
          <w:sz w:val="26"/>
          <w:szCs w:val="26"/>
        </w:rPr>
        <w:t>е</w:t>
      </w:r>
      <w:r w:rsidR="00195208">
        <w:rPr>
          <w:rFonts w:ascii="Times New Roman" w:hAnsi="Times New Roman"/>
          <w:sz w:val="26"/>
          <w:szCs w:val="26"/>
        </w:rPr>
        <w:t>.</w:t>
      </w:r>
    </w:p>
    <w:p w:rsidR="005C427B" w:rsidRPr="000D550A" w:rsidRDefault="005C427B" w:rsidP="005C42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0D550A">
        <w:rPr>
          <w:rFonts w:ascii="Times New Roman" w:hAnsi="Times New Roman"/>
          <w:sz w:val="26"/>
          <w:szCs w:val="26"/>
        </w:rPr>
        <w:t>В связи с отсутствием опоры ВЛ-0,4 кВ  исполнение указанного  выше договора</w:t>
      </w:r>
      <w:r w:rsidR="000D550A">
        <w:rPr>
          <w:rFonts w:ascii="Times New Roman" w:hAnsi="Times New Roman"/>
          <w:sz w:val="26"/>
          <w:szCs w:val="26"/>
        </w:rPr>
        <w:t xml:space="preserve">  </w:t>
      </w:r>
      <w:r w:rsidRPr="000D550A">
        <w:rPr>
          <w:rFonts w:ascii="Times New Roman" w:hAnsi="Times New Roman"/>
          <w:sz w:val="26"/>
          <w:szCs w:val="26"/>
        </w:rPr>
        <w:t xml:space="preserve"> подрядчиком в лице ООО «</w:t>
      </w:r>
      <w:proofErr w:type="spellStart"/>
      <w:r w:rsidRPr="000D550A">
        <w:rPr>
          <w:rFonts w:ascii="Times New Roman" w:hAnsi="Times New Roman"/>
          <w:sz w:val="26"/>
          <w:szCs w:val="26"/>
        </w:rPr>
        <w:t>Люмен+</w:t>
      </w:r>
      <w:proofErr w:type="spellEnd"/>
      <w:r w:rsidRPr="000D550A">
        <w:rPr>
          <w:rFonts w:ascii="Times New Roman" w:hAnsi="Times New Roman"/>
          <w:sz w:val="26"/>
          <w:szCs w:val="26"/>
        </w:rPr>
        <w:t>» стало невозможным.</w:t>
      </w:r>
    </w:p>
    <w:p w:rsidR="005C427B" w:rsidRDefault="005C427B" w:rsidP="005C427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28 января 2013 года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891352">
        <w:rPr>
          <w:rFonts w:ascii="Times New Roman" w:hAnsi="Times New Roman"/>
          <w:sz w:val="26"/>
          <w:szCs w:val="26"/>
        </w:rPr>
        <w:t>обра</w:t>
      </w:r>
      <w:r w:rsidR="004D60B1">
        <w:rPr>
          <w:rFonts w:ascii="Times New Roman" w:hAnsi="Times New Roman"/>
          <w:sz w:val="26"/>
          <w:szCs w:val="26"/>
        </w:rPr>
        <w:t>ти</w:t>
      </w:r>
      <w:r w:rsidR="005812AE">
        <w:rPr>
          <w:rFonts w:ascii="Times New Roman" w:hAnsi="Times New Roman"/>
          <w:sz w:val="26"/>
          <w:szCs w:val="26"/>
        </w:rPr>
        <w:t>л</w:t>
      </w:r>
      <w:r w:rsidR="004D60B1">
        <w:rPr>
          <w:rFonts w:ascii="Times New Roman" w:hAnsi="Times New Roman"/>
          <w:sz w:val="26"/>
          <w:szCs w:val="26"/>
        </w:rPr>
        <w:t>ся</w:t>
      </w:r>
      <w:r w:rsidR="00891352">
        <w:rPr>
          <w:rFonts w:ascii="Times New Roman" w:hAnsi="Times New Roman"/>
          <w:sz w:val="26"/>
          <w:szCs w:val="26"/>
        </w:rPr>
        <w:t xml:space="preserve"> лично</w:t>
      </w:r>
      <w:r>
        <w:rPr>
          <w:rFonts w:ascii="Times New Roman" w:hAnsi="Times New Roman"/>
          <w:sz w:val="26"/>
          <w:szCs w:val="26"/>
        </w:rPr>
        <w:t xml:space="preserve"> к главному управляющему директору ОАО «ПКС» Сафронову А.В. с просьбой установить опору на границе участка, согласно карточке учета посетителей от 28 января 2013 года.</w:t>
      </w:r>
    </w:p>
    <w:p w:rsidR="005C427B" w:rsidRDefault="005C427B" w:rsidP="005C427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B5D04">
        <w:rPr>
          <w:rFonts w:ascii="Times New Roman" w:hAnsi="Times New Roman"/>
          <w:sz w:val="26"/>
          <w:szCs w:val="26"/>
        </w:rPr>
        <w:t>&lt;….&gt;</w:t>
      </w:r>
      <w:r>
        <w:rPr>
          <w:rFonts w:ascii="Times New Roman" w:hAnsi="Times New Roman"/>
          <w:sz w:val="26"/>
          <w:szCs w:val="26"/>
        </w:rPr>
        <w:t>.</w:t>
      </w:r>
      <w:r w:rsidRPr="005C427B">
        <w:rPr>
          <w:rFonts w:ascii="Times New Roman" w:hAnsi="Times New Roman"/>
          <w:sz w:val="26"/>
          <w:szCs w:val="26"/>
        </w:rPr>
        <w:t xml:space="preserve"> </w:t>
      </w:r>
      <w:r w:rsidR="00467034">
        <w:rPr>
          <w:rFonts w:ascii="Times New Roman" w:hAnsi="Times New Roman"/>
          <w:sz w:val="26"/>
          <w:szCs w:val="26"/>
        </w:rPr>
        <w:t>повторно направил</w:t>
      </w:r>
      <w:r>
        <w:rPr>
          <w:rFonts w:ascii="Times New Roman" w:hAnsi="Times New Roman"/>
          <w:sz w:val="26"/>
          <w:szCs w:val="26"/>
        </w:rPr>
        <w:t xml:space="preserve"> заявление от 28 января 2013 года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 xml:space="preserve">. от 30.01.2013 №400), в котором </w:t>
      </w:r>
      <w:r w:rsidR="009D1800">
        <w:rPr>
          <w:rFonts w:ascii="Times New Roman" w:hAnsi="Times New Roman"/>
          <w:sz w:val="26"/>
          <w:szCs w:val="26"/>
        </w:rPr>
        <w:t xml:space="preserve">просил </w:t>
      </w:r>
      <w:r>
        <w:rPr>
          <w:rFonts w:ascii="Times New Roman" w:hAnsi="Times New Roman"/>
          <w:sz w:val="26"/>
          <w:szCs w:val="26"/>
        </w:rPr>
        <w:t xml:space="preserve"> установить </w:t>
      </w:r>
      <w:r w:rsidR="009D1800">
        <w:rPr>
          <w:rFonts w:ascii="Times New Roman" w:hAnsi="Times New Roman"/>
          <w:sz w:val="26"/>
          <w:szCs w:val="26"/>
        </w:rPr>
        <w:t xml:space="preserve">опору </w:t>
      </w:r>
      <w:proofErr w:type="gramStart"/>
      <w:r w:rsidR="009D1800">
        <w:rPr>
          <w:rFonts w:ascii="Times New Roman" w:hAnsi="Times New Roman"/>
          <w:sz w:val="26"/>
          <w:szCs w:val="26"/>
        </w:rPr>
        <w:t>ВЛ</w:t>
      </w:r>
      <w:proofErr w:type="gramEnd"/>
      <w:r w:rsidR="009D1800">
        <w:rPr>
          <w:rFonts w:ascii="Times New Roman" w:hAnsi="Times New Roman"/>
          <w:sz w:val="26"/>
          <w:szCs w:val="26"/>
        </w:rPr>
        <w:t xml:space="preserve"> – 0,4 кВ и подключить объект к точке присоединения.</w:t>
      </w:r>
    </w:p>
    <w:p w:rsidR="005C427B" w:rsidRDefault="009D1800" w:rsidP="005C42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6138E">
        <w:rPr>
          <w:rFonts w:ascii="Times New Roman" w:hAnsi="Times New Roman"/>
          <w:sz w:val="26"/>
          <w:szCs w:val="26"/>
        </w:rPr>
        <w:t xml:space="preserve">ОАО «ПКС» ответило на  заявление  письмом от 21 марта 2013 года №105.08.-1/224, согласно которому подрядчик не представил ПФ «Электрические сети» ОАО «ПКС»  </w:t>
      </w:r>
      <w:r w:rsidRPr="0076138E">
        <w:rPr>
          <w:rFonts w:ascii="Times New Roman" w:hAnsi="Times New Roman"/>
          <w:sz w:val="26"/>
          <w:szCs w:val="26"/>
        </w:rPr>
        <w:lastRenderedPageBreak/>
        <w:t>данны</w:t>
      </w:r>
      <w:r w:rsidR="00302D09">
        <w:rPr>
          <w:rFonts w:ascii="Times New Roman" w:hAnsi="Times New Roman"/>
          <w:sz w:val="26"/>
          <w:szCs w:val="26"/>
        </w:rPr>
        <w:t>е</w:t>
      </w:r>
      <w:r w:rsidRPr="0076138E">
        <w:rPr>
          <w:rFonts w:ascii="Times New Roman" w:hAnsi="Times New Roman"/>
          <w:sz w:val="26"/>
          <w:szCs w:val="26"/>
        </w:rPr>
        <w:t xml:space="preserve"> о месте установки конкретной опоры</w:t>
      </w:r>
      <w:r w:rsidR="00891352">
        <w:rPr>
          <w:rFonts w:ascii="Times New Roman" w:hAnsi="Times New Roman"/>
          <w:sz w:val="26"/>
          <w:szCs w:val="26"/>
        </w:rPr>
        <w:t xml:space="preserve"> и обещает принять меры </w:t>
      </w:r>
      <w:r w:rsidR="00302D09">
        <w:rPr>
          <w:rFonts w:ascii="Times New Roman" w:hAnsi="Times New Roman"/>
          <w:sz w:val="26"/>
          <w:szCs w:val="26"/>
        </w:rPr>
        <w:t>по технологическому присоединению  в предельно сжатые сроки.</w:t>
      </w:r>
    </w:p>
    <w:p w:rsidR="0076138E" w:rsidRDefault="00CB5D04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&lt;….&gt;</w:t>
      </w:r>
      <w:r w:rsidR="0076138E" w:rsidRPr="00891352">
        <w:rPr>
          <w:rFonts w:ascii="Times New Roman" w:hAnsi="Times New Roman"/>
          <w:sz w:val="26"/>
          <w:szCs w:val="26"/>
        </w:rPr>
        <w:t>обращается  снова</w:t>
      </w:r>
      <w:r w:rsidR="00891352">
        <w:rPr>
          <w:rFonts w:ascii="Times New Roman" w:hAnsi="Times New Roman"/>
          <w:sz w:val="26"/>
          <w:szCs w:val="26"/>
        </w:rPr>
        <w:t xml:space="preserve"> </w:t>
      </w:r>
      <w:r w:rsidR="0076138E" w:rsidRPr="00891352">
        <w:rPr>
          <w:rFonts w:ascii="Times New Roman" w:hAnsi="Times New Roman"/>
          <w:sz w:val="26"/>
          <w:szCs w:val="26"/>
        </w:rPr>
        <w:t xml:space="preserve"> в  филиал ОАО ПКС» «Электрические сети»   с заявлением от 30 мая 2013 года (</w:t>
      </w:r>
      <w:proofErr w:type="spellStart"/>
      <w:r w:rsidR="0076138E" w:rsidRPr="00891352">
        <w:rPr>
          <w:rFonts w:ascii="Times New Roman" w:hAnsi="Times New Roman"/>
          <w:sz w:val="26"/>
          <w:szCs w:val="26"/>
        </w:rPr>
        <w:t>вх</w:t>
      </w:r>
      <w:proofErr w:type="spellEnd"/>
      <w:r w:rsidR="0076138E" w:rsidRPr="00891352">
        <w:rPr>
          <w:rFonts w:ascii="Times New Roman" w:hAnsi="Times New Roman"/>
          <w:sz w:val="26"/>
          <w:szCs w:val="26"/>
        </w:rPr>
        <w:t xml:space="preserve">. от 30 мая 2013 года №105.08-1/797),  в котором    просит установить  опору ВЛ-0,4 кВ, </w:t>
      </w:r>
      <w:r w:rsidR="00891352">
        <w:rPr>
          <w:rFonts w:ascii="Times New Roman" w:hAnsi="Times New Roman"/>
          <w:sz w:val="26"/>
          <w:szCs w:val="26"/>
        </w:rPr>
        <w:t>заявление</w:t>
      </w:r>
      <w:r w:rsidR="004D60B1">
        <w:rPr>
          <w:rFonts w:ascii="Times New Roman" w:hAnsi="Times New Roman"/>
          <w:sz w:val="26"/>
          <w:szCs w:val="26"/>
        </w:rPr>
        <w:t xml:space="preserve"> было</w:t>
      </w:r>
      <w:r w:rsidR="00891352">
        <w:rPr>
          <w:rFonts w:ascii="Times New Roman" w:hAnsi="Times New Roman"/>
          <w:sz w:val="26"/>
          <w:szCs w:val="26"/>
        </w:rPr>
        <w:t xml:space="preserve"> отставлено без ответа</w:t>
      </w:r>
      <w:r w:rsidR="0076138E">
        <w:rPr>
          <w:rFonts w:ascii="Times New Roman" w:hAnsi="Times New Roman"/>
          <w:sz w:val="24"/>
          <w:szCs w:val="24"/>
        </w:rPr>
        <w:t>.</w:t>
      </w:r>
    </w:p>
    <w:p w:rsidR="00891352" w:rsidRDefault="00891352" w:rsidP="008913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1352">
        <w:rPr>
          <w:rFonts w:ascii="Times New Roman" w:hAnsi="Times New Roman"/>
          <w:sz w:val="26"/>
          <w:szCs w:val="26"/>
        </w:rPr>
        <w:t>В заявлении от 29 июня 2013 года</w:t>
      </w:r>
      <w:r w:rsidR="008D13AD">
        <w:rPr>
          <w:rFonts w:ascii="Times New Roman" w:hAnsi="Times New Roman"/>
          <w:sz w:val="26"/>
          <w:szCs w:val="26"/>
        </w:rPr>
        <w:t>,</w:t>
      </w:r>
      <w:r w:rsidRPr="00891352">
        <w:rPr>
          <w:rFonts w:ascii="Times New Roman" w:hAnsi="Times New Roman"/>
          <w:sz w:val="26"/>
          <w:szCs w:val="26"/>
        </w:rPr>
        <w:t xml:space="preserve"> поступившем в Карельское УФАС России 02 июля 2013 года (</w:t>
      </w:r>
      <w:proofErr w:type="spellStart"/>
      <w:r w:rsidRPr="00891352">
        <w:rPr>
          <w:rFonts w:ascii="Times New Roman" w:hAnsi="Times New Roman"/>
          <w:sz w:val="26"/>
          <w:szCs w:val="26"/>
        </w:rPr>
        <w:t>вх</w:t>
      </w:r>
      <w:proofErr w:type="spellEnd"/>
      <w:r w:rsidRPr="00891352">
        <w:rPr>
          <w:rFonts w:ascii="Times New Roman" w:hAnsi="Times New Roman"/>
          <w:sz w:val="26"/>
          <w:szCs w:val="26"/>
        </w:rPr>
        <w:t xml:space="preserve">. №2995)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Pr="00891352">
        <w:rPr>
          <w:rFonts w:ascii="Times New Roman" w:hAnsi="Times New Roman"/>
          <w:sz w:val="26"/>
          <w:szCs w:val="26"/>
        </w:rPr>
        <w:t>сообщил, что сетевая организация на дату обращения так и не выполнила условия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891352" w:rsidRDefault="00891352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8D13AD">
        <w:rPr>
          <w:rFonts w:ascii="Times New Roman" w:hAnsi="Times New Roman"/>
          <w:sz w:val="26"/>
          <w:szCs w:val="26"/>
        </w:rPr>
        <w:t xml:space="preserve"> </w:t>
      </w:r>
      <w:r w:rsidR="0076138E" w:rsidRPr="008D13AD">
        <w:rPr>
          <w:rFonts w:ascii="Times New Roman" w:hAnsi="Times New Roman"/>
          <w:sz w:val="26"/>
          <w:szCs w:val="26"/>
        </w:rPr>
        <w:t>ОАО «ПКС» объяс</w:t>
      </w:r>
      <w:r w:rsidR="00A23B18">
        <w:rPr>
          <w:rFonts w:ascii="Times New Roman" w:hAnsi="Times New Roman"/>
          <w:sz w:val="26"/>
          <w:szCs w:val="26"/>
        </w:rPr>
        <w:t xml:space="preserve">нило письмами от 15 июля </w:t>
      </w:r>
      <w:r w:rsidR="008D13AD" w:rsidRPr="008D13AD">
        <w:rPr>
          <w:rFonts w:ascii="Times New Roman" w:hAnsi="Times New Roman"/>
          <w:sz w:val="26"/>
          <w:szCs w:val="26"/>
        </w:rPr>
        <w:t>2013 №105.01-1</w:t>
      </w:r>
      <w:r w:rsidR="008D13AD">
        <w:rPr>
          <w:rFonts w:ascii="Times New Roman" w:hAnsi="Times New Roman"/>
          <w:sz w:val="26"/>
          <w:szCs w:val="26"/>
        </w:rPr>
        <w:t>/561 и 29</w:t>
      </w:r>
      <w:r w:rsidR="00A23B18">
        <w:rPr>
          <w:rFonts w:ascii="Times New Roman" w:hAnsi="Times New Roman"/>
          <w:sz w:val="26"/>
          <w:szCs w:val="26"/>
        </w:rPr>
        <w:t xml:space="preserve"> июля </w:t>
      </w:r>
      <w:r w:rsidR="008D13AD">
        <w:rPr>
          <w:rFonts w:ascii="Times New Roman" w:hAnsi="Times New Roman"/>
          <w:sz w:val="26"/>
          <w:szCs w:val="26"/>
        </w:rPr>
        <w:t>2013</w:t>
      </w:r>
      <w:r w:rsidR="00A23B18">
        <w:rPr>
          <w:rFonts w:ascii="Times New Roman" w:hAnsi="Times New Roman"/>
          <w:sz w:val="26"/>
          <w:szCs w:val="26"/>
        </w:rPr>
        <w:t xml:space="preserve"> </w:t>
      </w:r>
      <w:r w:rsidR="008D13AD">
        <w:rPr>
          <w:rFonts w:ascii="Times New Roman" w:hAnsi="Times New Roman"/>
          <w:sz w:val="26"/>
          <w:szCs w:val="26"/>
        </w:rPr>
        <w:t>№105.01-1/584</w:t>
      </w:r>
      <w:r w:rsidR="008D13AD" w:rsidRPr="008D13AD">
        <w:rPr>
          <w:rFonts w:ascii="Times New Roman" w:hAnsi="Times New Roman"/>
          <w:sz w:val="26"/>
          <w:szCs w:val="26"/>
        </w:rPr>
        <w:t xml:space="preserve"> </w:t>
      </w:r>
      <w:r w:rsidR="0076138E" w:rsidRPr="008D13AD">
        <w:rPr>
          <w:rFonts w:ascii="Times New Roman" w:hAnsi="Times New Roman"/>
          <w:sz w:val="26"/>
          <w:szCs w:val="26"/>
        </w:rPr>
        <w:t>неисполнение сроков технологического присоединения</w:t>
      </w:r>
      <w:r w:rsidR="004D60B1">
        <w:rPr>
          <w:rFonts w:ascii="Times New Roman" w:hAnsi="Times New Roman"/>
          <w:sz w:val="26"/>
          <w:szCs w:val="26"/>
        </w:rPr>
        <w:t xml:space="preserve"> </w:t>
      </w:r>
      <w:r w:rsidR="005671DA">
        <w:rPr>
          <w:rFonts w:ascii="Times New Roman" w:hAnsi="Times New Roman"/>
          <w:sz w:val="26"/>
          <w:szCs w:val="26"/>
        </w:rPr>
        <w:t xml:space="preserve"> </w:t>
      </w:r>
      <w:r w:rsidR="0076138E" w:rsidRPr="008D13AD">
        <w:rPr>
          <w:rFonts w:ascii="Times New Roman" w:hAnsi="Times New Roman"/>
          <w:sz w:val="26"/>
          <w:szCs w:val="26"/>
        </w:rPr>
        <w:t xml:space="preserve">необходимостью получения градостроительного плана земельного участка для размещения линии электропередачи и частичного возведения линии электропередач  в пределах охранной зоны линии водопровода и </w:t>
      </w:r>
      <w:r w:rsidR="008D13AD" w:rsidRPr="008D13AD">
        <w:rPr>
          <w:rFonts w:ascii="Times New Roman" w:hAnsi="Times New Roman"/>
          <w:sz w:val="26"/>
          <w:szCs w:val="26"/>
        </w:rPr>
        <w:t>канализаци</w:t>
      </w:r>
      <w:r w:rsidR="005671DA">
        <w:rPr>
          <w:rFonts w:ascii="Times New Roman" w:hAnsi="Times New Roman"/>
          <w:sz w:val="26"/>
          <w:szCs w:val="26"/>
        </w:rPr>
        <w:t>и</w:t>
      </w:r>
      <w:r w:rsidR="008D13AD" w:rsidRPr="008D13AD">
        <w:rPr>
          <w:rFonts w:ascii="Times New Roman" w:hAnsi="Times New Roman"/>
          <w:sz w:val="26"/>
          <w:szCs w:val="26"/>
        </w:rPr>
        <w:t>.</w:t>
      </w:r>
      <w:r w:rsidR="0076138E" w:rsidRPr="008D13AD">
        <w:rPr>
          <w:rFonts w:ascii="Times New Roman" w:hAnsi="Times New Roman"/>
          <w:sz w:val="26"/>
          <w:szCs w:val="26"/>
        </w:rPr>
        <w:t xml:space="preserve"> </w:t>
      </w:r>
    </w:p>
    <w:p w:rsidR="005812AE" w:rsidRDefault="001C1B33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Карельским УФАС России был направлен запрос</w:t>
      </w:r>
      <w:r w:rsidRPr="001C1B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18 июля 2013 года  </w:t>
      </w:r>
      <w:r w:rsidRPr="0061104D">
        <w:rPr>
          <w:rFonts w:ascii="Times New Roman" w:hAnsi="Times New Roman"/>
          <w:sz w:val="26"/>
          <w:szCs w:val="26"/>
        </w:rPr>
        <w:t>№03-15/</w:t>
      </w:r>
      <w:r>
        <w:rPr>
          <w:rFonts w:ascii="Times New Roman" w:hAnsi="Times New Roman"/>
          <w:sz w:val="26"/>
          <w:szCs w:val="26"/>
        </w:rPr>
        <w:t>77</w:t>
      </w:r>
      <w:r w:rsidRPr="0061104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2237  в</w:t>
      </w:r>
      <w:r w:rsidR="005671DA">
        <w:rPr>
          <w:rFonts w:ascii="Times New Roman" w:hAnsi="Times New Roman"/>
          <w:sz w:val="26"/>
          <w:szCs w:val="26"/>
        </w:rPr>
        <w:t xml:space="preserve"> </w:t>
      </w:r>
      <w:r w:rsidR="0052340B">
        <w:rPr>
          <w:rFonts w:ascii="Times New Roman" w:hAnsi="Times New Roman"/>
          <w:sz w:val="26"/>
          <w:szCs w:val="26"/>
        </w:rPr>
        <w:t xml:space="preserve">адрес Администрации  г.  Петрозаводска </w:t>
      </w:r>
      <w:r>
        <w:rPr>
          <w:rFonts w:ascii="Times New Roman" w:hAnsi="Times New Roman"/>
          <w:sz w:val="26"/>
          <w:szCs w:val="26"/>
        </w:rPr>
        <w:t xml:space="preserve"> </w:t>
      </w:r>
      <w:r w:rsidR="0052340B">
        <w:rPr>
          <w:rFonts w:ascii="Times New Roman" w:hAnsi="Times New Roman"/>
          <w:sz w:val="26"/>
          <w:szCs w:val="26"/>
        </w:rPr>
        <w:t>и получен ответ от 26 июля 2</w:t>
      </w:r>
      <w:r w:rsidR="00A23B18">
        <w:rPr>
          <w:rFonts w:ascii="Times New Roman" w:hAnsi="Times New Roman"/>
          <w:sz w:val="26"/>
          <w:szCs w:val="26"/>
        </w:rPr>
        <w:t>013 года №111-31-147 (</w:t>
      </w:r>
      <w:proofErr w:type="spellStart"/>
      <w:r w:rsidR="00A23B18">
        <w:rPr>
          <w:rFonts w:ascii="Times New Roman" w:hAnsi="Times New Roman"/>
          <w:sz w:val="26"/>
          <w:szCs w:val="26"/>
        </w:rPr>
        <w:t>вх</w:t>
      </w:r>
      <w:proofErr w:type="spellEnd"/>
      <w:r w:rsidR="00A23B18">
        <w:rPr>
          <w:rFonts w:ascii="Times New Roman" w:hAnsi="Times New Roman"/>
          <w:sz w:val="26"/>
          <w:szCs w:val="26"/>
        </w:rPr>
        <w:t xml:space="preserve">. от 08 августа </w:t>
      </w:r>
      <w:r w:rsidR="0052340B">
        <w:rPr>
          <w:rFonts w:ascii="Times New Roman" w:hAnsi="Times New Roman"/>
          <w:sz w:val="26"/>
          <w:szCs w:val="26"/>
        </w:rPr>
        <w:t>2013 №3672</w:t>
      </w:r>
      <w:r w:rsidR="00C359DC">
        <w:rPr>
          <w:rFonts w:ascii="Times New Roman" w:hAnsi="Times New Roman"/>
          <w:sz w:val="26"/>
          <w:szCs w:val="26"/>
        </w:rPr>
        <w:t>)</w:t>
      </w:r>
      <w:r w:rsidR="0052340B">
        <w:rPr>
          <w:rFonts w:ascii="Times New Roman" w:hAnsi="Times New Roman"/>
          <w:sz w:val="26"/>
          <w:szCs w:val="26"/>
        </w:rPr>
        <w:t>, согласно  которому необходимость обращения ОАО «ПКС» об отводе земельного участка под строительство  кабе</w:t>
      </w:r>
      <w:r w:rsidR="005671DA">
        <w:rPr>
          <w:rFonts w:ascii="Times New Roman" w:hAnsi="Times New Roman"/>
          <w:sz w:val="26"/>
          <w:szCs w:val="26"/>
        </w:rPr>
        <w:t xml:space="preserve">льной линии для электроснабжения жилого дома </w:t>
      </w:r>
      <w:r w:rsidR="004D60B1">
        <w:rPr>
          <w:rFonts w:ascii="Times New Roman" w:hAnsi="Times New Roman"/>
          <w:sz w:val="26"/>
          <w:szCs w:val="26"/>
        </w:rPr>
        <w:t xml:space="preserve"> </w:t>
      </w:r>
      <w:r w:rsidR="005671DA">
        <w:rPr>
          <w:rFonts w:ascii="Times New Roman" w:hAnsi="Times New Roman"/>
          <w:sz w:val="26"/>
          <w:szCs w:val="26"/>
        </w:rPr>
        <w:t>отсутствовала</w:t>
      </w:r>
      <w:r w:rsidR="005812AE">
        <w:rPr>
          <w:rFonts w:ascii="Times New Roman" w:hAnsi="Times New Roman"/>
          <w:sz w:val="26"/>
          <w:szCs w:val="26"/>
        </w:rPr>
        <w:t>, поскольку Постановлением Администрацией Петрозаводского городского округа от</w:t>
      </w:r>
      <w:proofErr w:type="gramEnd"/>
      <w:r w:rsidR="005812AE">
        <w:rPr>
          <w:rFonts w:ascii="Times New Roman" w:hAnsi="Times New Roman"/>
          <w:sz w:val="26"/>
          <w:szCs w:val="26"/>
        </w:rPr>
        <w:t xml:space="preserve"> 28 ноября 2012 года №5535 «Об утверждении градостроительного плана для строительства трассы электроснабжения в районе ул. Паустовского» такой </w:t>
      </w:r>
      <w:r w:rsidR="00C359DC">
        <w:rPr>
          <w:rFonts w:ascii="Times New Roman" w:hAnsi="Times New Roman"/>
          <w:sz w:val="26"/>
          <w:szCs w:val="26"/>
        </w:rPr>
        <w:t xml:space="preserve"> земельный участок был выделен потребительскому обществу  индивидуальных застройщиков «ГЕРДА».</w:t>
      </w:r>
    </w:p>
    <w:p w:rsidR="000429FA" w:rsidRDefault="005671DA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«ПКС» сообщило письмом от 20 августа 2013 года №105.01-1</w:t>
      </w:r>
      <w:r w:rsidR="00851CCE">
        <w:rPr>
          <w:rFonts w:ascii="Times New Roman" w:hAnsi="Times New Roman"/>
          <w:sz w:val="26"/>
          <w:szCs w:val="26"/>
        </w:rPr>
        <w:t xml:space="preserve"> </w:t>
      </w:r>
      <w:r w:rsidR="002E064B">
        <w:rPr>
          <w:rFonts w:ascii="Times New Roman" w:hAnsi="Times New Roman"/>
          <w:sz w:val="26"/>
          <w:szCs w:val="26"/>
        </w:rPr>
        <w:t>(</w:t>
      </w:r>
      <w:proofErr w:type="spellStart"/>
      <w:r w:rsidR="002E064B">
        <w:rPr>
          <w:rFonts w:ascii="Times New Roman" w:hAnsi="Times New Roman"/>
          <w:sz w:val="26"/>
          <w:szCs w:val="26"/>
        </w:rPr>
        <w:t>вх</w:t>
      </w:r>
      <w:proofErr w:type="spellEnd"/>
      <w:r w:rsidR="002E064B">
        <w:rPr>
          <w:rFonts w:ascii="Times New Roman" w:hAnsi="Times New Roman"/>
          <w:sz w:val="26"/>
          <w:szCs w:val="26"/>
        </w:rPr>
        <w:t>. от 20</w:t>
      </w:r>
      <w:r w:rsidR="00A23B18">
        <w:rPr>
          <w:rFonts w:ascii="Times New Roman" w:hAnsi="Times New Roman"/>
          <w:sz w:val="26"/>
          <w:szCs w:val="26"/>
        </w:rPr>
        <w:t xml:space="preserve"> августа </w:t>
      </w:r>
      <w:r w:rsidR="002E064B">
        <w:rPr>
          <w:rFonts w:ascii="Times New Roman" w:hAnsi="Times New Roman"/>
          <w:sz w:val="26"/>
          <w:szCs w:val="26"/>
        </w:rPr>
        <w:t>2013</w:t>
      </w:r>
      <w:r w:rsidR="00A23B18">
        <w:rPr>
          <w:rFonts w:ascii="Times New Roman" w:hAnsi="Times New Roman"/>
          <w:sz w:val="26"/>
          <w:szCs w:val="26"/>
        </w:rPr>
        <w:t xml:space="preserve"> года</w:t>
      </w:r>
      <w:r w:rsidR="002E064B">
        <w:rPr>
          <w:rFonts w:ascii="Times New Roman" w:hAnsi="Times New Roman"/>
          <w:sz w:val="26"/>
          <w:szCs w:val="26"/>
        </w:rPr>
        <w:t xml:space="preserve"> №4461)  о том, что уведомление заявителя о выполнении  </w:t>
      </w:r>
      <w:r w:rsidR="00851CCE">
        <w:rPr>
          <w:rFonts w:ascii="Times New Roman" w:hAnsi="Times New Roman"/>
          <w:sz w:val="26"/>
          <w:szCs w:val="26"/>
        </w:rPr>
        <w:t xml:space="preserve">ТУ №393-Н </w:t>
      </w:r>
      <w:r w:rsidR="002E064B">
        <w:rPr>
          <w:rFonts w:ascii="Times New Roman" w:hAnsi="Times New Roman"/>
          <w:sz w:val="26"/>
          <w:szCs w:val="26"/>
        </w:rPr>
        <w:t>поступило 16 августа 2013 года,</w:t>
      </w:r>
      <w:r w:rsidR="00247AA4">
        <w:rPr>
          <w:rFonts w:ascii="Times New Roman" w:hAnsi="Times New Roman"/>
          <w:sz w:val="26"/>
          <w:szCs w:val="26"/>
        </w:rPr>
        <w:t xml:space="preserve"> </w:t>
      </w:r>
      <w:r w:rsidR="002E064B">
        <w:rPr>
          <w:rFonts w:ascii="Times New Roman" w:hAnsi="Times New Roman"/>
          <w:sz w:val="26"/>
          <w:szCs w:val="26"/>
        </w:rPr>
        <w:t xml:space="preserve"> была проведена проверка </w:t>
      </w:r>
      <w:r w:rsidR="00851CCE">
        <w:rPr>
          <w:rFonts w:ascii="Times New Roman" w:hAnsi="Times New Roman"/>
          <w:sz w:val="26"/>
          <w:szCs w:val="26"/>
        </w:rPr>
        <w:t xml:space="preserve">и выдана справка от 16 августа 2013 года о выполнении </w:t>
      </w:r>
      <w:r w:rsidR="004D60B1">
        <w:rPr>
          <w:rFonts w:ascii="Times New Roman" w:hAnsi="Times New Roman"/>
          <w:sz w:val="26"/>
          <w:szCs w:val="26"/>
        </w:rPr>
        <w:t>их</w:t>
      </w:r>
      <w:r w:rsidR="00851CCE">
        <w:rPr>
          <w:rFonts w:ascii="Times New Roman" w:hAnsi="Times New Roman"/>
          <w:sz w:val="26"/>
          <w:szCs w:val="26"/>
        </w:rPr>
        <w:t xml:space="preserve"> в полном объеме.</w:t>
      </w:r>
      <w:r w:rsidR="001C1B33">
        <w:rPr>
          <w:rFonts w:ascii="Times New Roman" w:hAnsi="Times New Roman"/>
          <w:sz w:val="26"/>
          <w:szCs w:val="26"/>
        </w:rPr>
        <w:t xml:space="preserve"> Однако в</w:t>
      </w:r>
      <w:r w:rsidR="000429FA">
        <w:rPr>
          <w:rFonts w:ascii="Times New Roman" w:hAnsi="Times New Roman"/>
          <w:sz w:val="26"/>
          <w:szCs w:val="26"/>
        </w:rPr>
        <w:t xml:space="preserve"> связи с отсутствием опломбировки счетчика и  договора энергоснабжения  акты разграничения балансовой принадлежности электрических сетей, разграничения эксплуатационной ответственности и об осуществления технологического присоединения не составлялись, подача напряжения и мощности </w:t>
      </w:r>
      <w:r w:rsidR="001C1B33">
        <w:rPr>
          <w:rFonts w:ascii="Times New Roman" w:hAnsi="Times New Roman"/>
          <w:sz w:val="26"/>
          <w:szCs w:val="26"/>
        </w:rPr>
        <w:t xml:space="preserve">обществом </w:t>
      </w:r>
      <w:r w:rsidR="000429FA">
        <w:rPr>
          <w:rFonts w:ascii="Times New Roman" w:hAnsi="Times New Roman"/>
          <w:sz w:val="26"/>
          <w:szCs w:val="26"/>
        </w:rPr>
        <w:t>на вводные распределительные устройства жилого дома заявителя</w:t>
      </w:r>
      <w:r w:rsidR="00B41D2A" w:rsidRPr="00B41D2A">
        <w:rPr>
          <w:rFonts w:ascii="Times New Roman" w:hAnsi="Times New Roman"/>
          <w:sz w:val="26"/>
          <w:szCs w:val="26"/>
        </w:rPr>
        <w:t xml:space="preserve"> </w:t>
      </w:r>
      <w:r w:rsidR="00B41D2A">
        <w:rPr>
          <w:rFonts w:ascii="Times New Roman" w:hAnsi="Times New Roman"/>
          <w:sz w:val="26"/>
          <w:szCs w:val="26"/>
        </w:rPr>
        <w:t>не осуществлялась</w:t>
      </w:r>
      <w:r w:rsidR="000429FA">
        <w:rPr>
          <w:rFonts w:ascii="Times New Roman" w:hAnsi="Times New Roman"/>
          <w:sz w:val="26"/>
          <w:szCs w:val="26"/>
        </w:rPr>
        <w:t>.</w:t>
      </w:r>
    </w:p>
    <w:p w:rsidR="00B41D2A" w:rsidRDefault="00CB5D04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&lt;….&gt;</w:t>
      </w:r>
      <w:r w:rsidR="00B41D2A">
        <w:rPr>
          <w:rFonts w:ascii="Times New Roman" w:hAnsi="Times New Roman"/>
          <w:sz w:val="26"/>
          <w:szCs w:val="26"/>
        </w:rPr>
        <w:t>подтвердил отсутствие подачи электрической энергии на дату рассмотрения настоящего дела.</w:t>
      </w:r>
    </w:p>
    <w:p w:rsidR="00B41D2A" w:rsidRPr="0061104D" w:rsidRDefault="001C1B33" w:rsidP="00B41D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Вместе с тем, как было установлено в</w:t>
      </w:r>
      <w:r w:rsidR="00B41D2A" w:rsidRPr="0061104D">
        <w:rPr>
          <w:rFonts w:ascii="Times New Roman" w:hAnsi="Times New Roman"/>
          <w:sz w:val="26"/>
          <w:szCs w:val="26"/>
        </w:rPr>
        <w:t xml:space="preserve"> ходе рассмотрения дела</w:t>
      </w:r>
      <w:r w:rsidR="00467034">
        <w:rPr>
          <w:rFonts w:ascii="Times New Roman" w:hAnsi="Times New Roman"/>
          <w:sz w:val="26"/>
          <w:szCs w:val="26"/>
        </w:rPr>
        <w:t>,</w:t>
      </w:r>
      <w:r w:rsidR="00B41D2A" w:rsidRPr="0061104D">
        <w:rPr>
          <w:rFonts w:ascii="Times New Roman" w:hAnsi="Times New Roman"/>
          <w:sz w:val="26"/>
          <w:szCs w:val="26"/>
        </w:rPr>
        <w:t xml:space="preserve"> на основании представленных  в материалы дела документов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B41D2A" w:rsidRPr="0061104D">
        <w:rPr>
          <w:rFonts w:ascii="Times New Roman" w:hAnsi="Times New Roman"/>
          <w:sz w:val="26"/>
          <w:szCs w:val="26"/>
        </w:rPr>
        <w:t>не мог выполнить со своей стороны технические условия,  ввиду не выполнения технических условий со стороны ОАО «ПКС», а именно, ответчиком была не организована в 6-ти месячный срок  точка присоединения (отсутствовала опора в 25-метровой зоне от границы участка заявителя) от которой необходимо было проектировать</w:t>
      </w:r>
      <w:proofErr w:type="gramEnd"/>
      <w:r w:rsidR="00B41D2A" w:rsidRPr="0061104D">
        <w:rPr>
          <w:rFonts w:ascii="Times New Roman" w:hAnsi="Times New Roman"/>
          <w:sz w:val="26"/>
          <w:szCs w:val="26"/>
        </w:rPr>
        <w:t xml:space="preserve"> (прокладывать) кабельную линию к жилому дому.</w:t>
      </w:r>
    </w:p>
    <w:p w:rsidR="008D13AD" w:rsidRPr="008D13AD" w:rsidRDefault="008D13AD" w:rsidP="00761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8D13AD">
        <w:rPr>
          <w:rFonts w:ascii="Times New Roman" w:hAnsi="Times New Roman"/>
          <w:sz w:val="26"/>
          <w:szCs w:val="26"/>
        </w:rPr>
        <w:t>Таким образом, ОАО «ПКС»  в установленный срок мероприятия по технологическому присоединению не выполнило.</w:t>
      </w:r>
    </w:p>
    <w:p w:rsidR="00F32709" w:rsidRDefault="00756B19" w:rsidP="00F3270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Согласно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 xml:space="preserve"> части 1 статьи 26 Федерального закона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от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 xml:space="preserve"> 26 марта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 xml:space="preserve"> 2003 года </w:t>
      </w:r>
      <w:r w:rsidR="00A23B18">
        <w:rPr>
          <w:rFonts w:ascii="Times New Roman" w:hAnsi="Times New Roman"/>
          <w:sz w:val="26"/>
          <w:szCs w:val="26"/>
        </w:rPr>
        <w:t xml:space="preserve">  №35-</w:t>
      </w:r>
    </w:p>
    <w:p w:rsidR="00712E14" w:rsidRPr="0061104D" w:rsidRDefault="00756B1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09">
        <w:rPr>
          <w:rFonts w:ascii="Times New Roman" w:hAnsi="Times New Roman"/>
          <w:sz w:val="26"/>
          <w:szCs w:val="26"/>
        </w:rPr>
        <w:t>Ф</w:t>
      </w:r>
      <w:r w:rsidR="008D0911" w:rsidRPr="00F32709">
        <w:rPr>
          <w:rFonts w:ascii="Times New Roman" w:hAnsi="Times New Roman"/>
          <w:sz w:val="26"/>
          <w:szCs w:val="26"/>
        </w:rPr>
        <w:t xml:space="preserve">З  «Об </w:t>
      </w:r>
      <w:r w:rsidR="008D0911" w:rsidRPr="0061104D">
        <w:rPr>
          <w:rFonts w:ascii="Times New Roman" w:hAnsi="Times New Roman"/>
          <w:sz w:val="26"/>
          <w:szCs w:val="26"/>
        </w:rPr>
        <w:t xml:space="preserve">электроэнергетике» технологическое присоединение к объектам </w:t>
      </w:r>
      <w:proofErr w:type="spellStart"/>
      <w:r w:rsidR="008D0911"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8D0911" w:rsidRPr="0061104D">
        <w:rPr>
          <w:rFonts w:ascii="Times New Roman" w:hAnsi="Times New Roman"/>
          <w:sz w:val="26"/>
          <w:szCs w:val="26"/>
        </w:rPr>
        <w:t xml:space="preserve"> хозяйства </w:t>
      </w:r>
      <w:proofErr w:type="spellStart"/>
      <w:r w:rsidR="008D0911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8D0911"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 осуществляется в порядке, установленном Правительством Российской Федерации, на основании договора об осуществлении технологического присоединения к объектам </w:t>
      </w:r>
      <w:proofErr w:type="spellStart"/>
      <w:r w:rsidR="008D0911"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8D0911" w:rsidRPr="0061104D">
        <w:rPr>
          <w:rFonts w:ascii="Times New Roman" w:hAnsi="Times New Roman"/>
          <w:sz w:val="26"/>
          <w:szCs w:val="26"/>
        </w:rPr>
        <w:t xml:space="preserve"> хозяйства, заключаемого между сетевой организацией и обратившимся к ней лицом</w:t>
      </w:r>
      <w:r w:rsidR="00424C98" w:rsidRPr="0061104D">
        <w:rPr>
          <w:rFonts w:ascii="Times New Roman" w:hAnsi="Times New Roman"/>
          <w:sz w:val="26"/>
          <w:szCs w:val="26"/>
        </w:rPr>
        <w:t>, и носит однократный характер.</w:t>
      </w:r>
      <w:r w:rsidR="008D0911" w:rsidRPr="0061104D">
        <w:rPr>
          <w:rFonts w:ascii="Times New Roman" w:hAnsi="Times New Roman"/>
          <w:sz w:val="26"/>
          <w:szCs w:val="26"/>
        </w:rPr>
        <w:t xml:space="preserve"> Указанный договор является публичным.</w:t>
      </w:r>
    </w:p>
    <w:p w:rsidR="00424C98" w:rsidRPr="0061104D" w:rsidRDefault="00424C98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D63034" w:rsidRPr="0061104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Правила технологического присоединения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</w:t>
      </w:r>
      <w:r w:rsidR="00054592" w:rsidRPr="0061104D">
        <w:rPr>
          <w:rFonts w:ascii="Times New Roman" w:hAnsi="Times New Roman"/>
          <w:sz w:val="26"/>
          <w:szCs w:val="26"/>
        </w:rPr>
        <w:t xml:space="preserve"> объектов по производству электрической энергии, а также объектов </w:t>
      </w:r>
      <w:proofErr w:type="spellStart"/>
      <w:r w:rsidR="00054592"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054592" w:rsidRPr="0061104D">
        <w:rPr>
          <w:rFonts w:ascii="Times New Roman" w:hAnsi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года №861 (далее – Правила №861), определяют порядок и процедуру технологического присоединения </w:t>
      </w:r>
      <w:proofErr w:type="spellStart"/>
      <w:r w:rsidR="00054592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054592"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</w:t>
      </w:r>
      <w:r w:rsidR="00E71493" w:rsidRPr="0061104D">
        <w:rPr>
          <w:rFonts w:ascii="Times New Roman" w:hAnsi="Times New Roman"/>
          <w:sz w:val="26"/>
          <w:szCs w:val="26"/>
        </w:rPr>
        <w:t>, существенные условия договора об осущест</w:t>
      </w:r>
      <w:r w:rsidR="005A603F" w:rsidRPr="0061104D">
        <w:rPr>
          <w:rFonts w:ascii="Times New Roman" w:hAnsi="Times New Roman"/>
          <w:sz w:val="26"/>
          <w:szCs w:val="26"/>
        </w:rPr>
        <w:t>влении технологического присоединения к</w:t>
      </w:r>
      <w:proofErr w:type="gramEnd"/>
      <w:r w:rsidR="005A603F" w:rsidRPr="0061104D">
        <w:rPr>
          <w:rFonts w:ascii="Times New Roman" w:hAnsi="Times New Roman"/>
          <w:sz w:val="26"/>
          <w:szCs w:val="26"/>
        </w:rPr>
        <w:t xml:space="preserve"> электрическим сетям. </w:t>
      </w:r>
      <w:r w:rsidR="00363BFE" w:rsidRPr="0061104D">
        <w:rPr>
          <w:rFonts w:ascii="Times New Roman" w:hAnsi="Times New Roman"/>
          <w:sz w:val="26"/>
          <w:szCs w:val="26"/>
        </w:rPr>
        <w:t xml:space="preserve">Нормы, закрепленные в </w:t>
      </w:r>
      <w:r w:rsidR="005A603F" w:rsidRPr="0061104D">
        <w:rPr>
          <w:rFonts w:ascii="Times New Roman" w:hAnsi="Times New Roman"/>
          <w:sz w:val="26"/>
          <w:szCs w:val="26"/>
        </w:rPr>
        <w:t xml:space="preserve"> Правилах, являются нормами о регу</w:t>
      </w:r>
      <w:r w:rsidR="00D63034" w:rsidRPr="0061104D">
        <w:rPr>
          <w:rFonts w:ascii="Times New Roman" w:hAnsi="Times New Roman"/>
          <w:sz w:val="26"/>
          <w:szCs w:val="26"/>
        </w:rPr>
        <w:t>лировании доступа к электрическим сетям и услугам по передаче электрической энергии, а их применение находится в сфере антимонопольного регулирования и контроля.</w:t>
      </w:r>
    </w:p>
    <w:p w:rsidR="00D63034" w:rsidRPr="0061104D" w:rsidRDefault="00D63034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Сроки технологического присоединения установлены п</w:t>
      </w:r>
      <w:r w:rsidR="00FE4968">
        <w:rPr>
          <w:rFonts w:ascii="Times New Roman" w:hAnsi="Times New Roman"/>
          <w:sz w:val="26"/>
          <w:szCs w:val="26"/>
        </w:rPr>
        <w:t>одпунктом «б» пункта 16 Правил №861</w:t>
      </w:r>
      <w:r w:rsidRPr="0061104D">
        <w:rPr>
          <w:rFonts w:ascii="Times New Roman" w:hAnsi="Times New Roman"/>
          <w:sz w:val="26"/>
          <w:szCs w:val="26"/>
        </w:rPr>
        <w:t xml:space="preserve"> являются существенным  условием договора об осуществлении технологического присоединения. Исходя из требований указанной нормы срок осуществления мероприятий по технологическому присоединению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физических лиц, максимальная мощность которых составляет до 15 к</w:t>
      </w:r>
      <w:proofErr w:type="gramStart"/>
      <w:r w:rsidRPr="0061104D">
        <w:rPr>
          <w:rFonts w:ascii="Times New Roman" w:hAnsi="Times New Roman"/>
          <w:sz w:val="26"/>
          <w:szCs w:val="26"/>
        </w:rPr>
        <w:t>Вт вкл</w:t>
      </w:r>
      <w:proofErr w:type="gramEnd"/>
      <w:r w:rsidRPr="0061104D">
        <w:rPr>
          <w:rFonts w:ascii="Times New Roman" w:hAnsi="Times New Roman"/>
          <w:sz w:val="26"/>
          <w:szCs w:val="26"/>
        </w:rPr>
        <w:t>ючительно (с учетом ранее присоединенной в данной точке присоединения мощности) не может превышать шести месяцев.</w:t>
      </w:r>
    </w:p>
    <w:p w:rsidR="00D63034" w:rsidRDefault="00D63034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Мероприятия </w:t>
      </w:r>
      <w:r w:rsidR="007910BA" w:rsidRPr="0061104D">
        <w:rPr>
          <w:rFonts w:ascii="Times New Roman" w:hAnsi="Times New Roman"/>
          <w:sz w:val="26"/>
          <w:szCs w:val="26"/>
        </w:rPr>
        <w:t xml:space="preserve">по осуществлению технологического присоединения по договору заключенному ОАО «ПКС» </w:t>
      </w:r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1CB8" w:rsidRPr="0061104D">
        <w:rPr>
          <w:rFonts w:ascii="Times New Roman" w:hAnsi="Times New Roman"/>
          <w:sz w:val="26"/>
          <w:szCs w:val="26"/>
        </w:rPr>
        <w:t>с</w:t>
      </w:r>
      <w:proofErr w:type="gramEnd"/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7910BA" w:rsidRPr="0061104D">
        <w:rPr>
          <w:rFonts w:ascii="Times New Roman" w:hAnsi="Times New Roman"/>
          <w:sz w:val="26"/>
          <w:szCs w:val="26"/>
        </w:rPr>
        <w:t xml:space="preserve">подлежали </w:t>
      </w:r>
      <w:proofErr w:type="gramStart"/>
      <w:r w:rsidR="007910BA" w:rsidRPr="0061104D">
        <w:rPr>
          <w:rFonts w:ascii="Times New Roman" w:hAnsi="Times New Roman"/>
          <w:sz w:val="26"/>
          <w:szCs w:val="26"/>
        </w:rPr>
        <w:t>выполнению</w:t>
      </w:r>
      <w:proofErr w:type="gramEnd"/>
      <w:r w:rsidR="007910BA" w:rsidRPr="0061104D">
        <w:rPr>
          <w:rFonts w:ascii="Times New Roman" w:hAnsi="Times New Roman"/>
          <w:sz w:val="26"/>
          <w:szCs w:val="26"/>
        </w:rPr>
        <w:t xml:space="preserve"> не позднее 1</w:t>
      </w:r>
      <w:r w:rsidR="001C1B33">
        <w:rPr>
          <w:rFonts w:ascii="Times New Roman" w:hAnsi="Times New Roman"/>
          <w:sz w:val="26"/>
          <w:szCs w:val="26"/>
        </w:rPr>
        <w:t>6</w:t>
      </w:r>
      <w:r w:rsidR="007910BA" w:rsidRPr="0061104D">
        <w:rPr>
          <w:rFonts w:ascii="Times New Roman" w:hAnsi="Times New Roman"/>
          <w:sz w:val="26"/>
          <w:szCs w:val="26"/>
        </w:rPr>
        <w:t xml:space="preserve"> </w:t>
      </w:r>
      <w:r w:rsidR="001C1B33">
        <w:rPr>
          <w:rFonts w:ascii="Times New Roman" w:hAnsi="Times New Roman"/>
          <w:sz w:val="26"/>
          <w:szCs w:val="26"/>
        </w:rPr>
        <w:t xml:space="preserve">февраля </w:t>
      </w:r>
      <w:r w:rsidR="007910BA" w:rsidRPr="0061104D">
        <w:rPr>
          <w:rFonts w:ascii="Times New Roman" w:hAnsi="Times New Roman"/>
          <w:sz w:val="26"/>
          <w:szCs w:val="26"/>
        </w:rPr>
        <w:t>201</w:t>
      </w:r>
      <w:r w:rsidR="001C1B33">
        <w:rPr>
          <w:rFonts w:ascii="Times New Roman" w:hAnsi="Times New Roman"/>
          <w:sz w:val="26"/>
          <w:szCs w:val="26"/>
        </w:rPr>
        <w:t>3</w:t>
      </w:r>
      <w:r w:rsidR="007910BA" w:rsidRPr="0061104D">
        <w:rPr>
          <w:rFonts w:ascii="Times New Roman" w:hAnsi="Times New Roman"/>
          <w:sz w:val="26"/>
          <w:szCs w:val="26"/>
        </w:rPr>
        <w:t xml:space="preserve"> года.</w:t>
      </w:r>
    </w:p>
    <w:p w:rsidR="007910BA" w:rsidRPr="0061104D" w:rsidRDefault="007910BA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Следует отметить, что в соответствии </w:t>
      </w:r>
      <w:r w:rsidR="00363BFE" w:rsidRPr="0061104D">
        <w:rPr>
          <w:rFonts w:ascii="Times New Roman" w:hAnsi="Times New Roman"/>
          <w:sz w:val="26"/>
          <w:szCs w:val="26"/>
        </w:rPr>
        <w:t>с пунктом 6 Договора №</w:t>
      </w:r>
      <w:r w:rsidR="001C1B33">
        <w:rPr>
          <w:rFonts w:ascii="Times New Roman" w:hAnsi="Times New Roman"/>
          <w:sz w:val="26"/>
          <w:szCs w:val="26"/>
        </w:rPr>
        <w:t>425</w:t>
      </w:r>
      <w:r w:rsidR="00467034">
        <w:rPr>
          <w:rFonts w:ascii="Times New Roman" w:hAnsi="Times New Roman"/>
          <w:sz w:val="26"/>
          <w:szCs w:val="26"/>
        </w:rPr>
        <w:t xml:space="preserve">, </w:t>
      </w:r>
      <w:r w:rsidR="00363BFE" w:rsidRPr="0061104D">
        <w:rPr>
          <w:rFonts w:ascii="Times New Roman" w:hAnsi="Times New Roman"/>
          <w:sz w:val="26"/>
          <w:szCs w:val="26"/>
        </w:rPr>
        <w:t xml:space="preserve"> заключенного ОАО «ПКС» с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1C1B33">
        <w:rPr>
          <w:rFonts w:ascii="Times New Roman" w:hAnsi="Times New Roman"/>
          <w:sz w:val="26"/>
          <w:szCs w:val="26"/>
        </w:rPr>
        <w:t>.</w:t>
      </w:r>
      <w:r w:rsidR="00363BFE" w:rsidRPr="0061104D">
        <w:rPr>
          <w:rFonts w:ascii="Times New Roman" w:hAnsi="Times New Roman"/>
          <w:sz w:val="26"/>
          <w:szCs w:val="26"/>
        </w:rPr>
        <w:t>, ответчик должен был надлежащим образом исполнить обязательства, предусмотренные договором, в том числе по выполнению возложенных на ответчика мероприятий по технологическому присоединению (включая урегулирование отношений с иными лицами) до границ</w:t>
      </w:r>
      <w:r w:rsidR="00DF1CB8" w:rsidRPr="0061104D">
        <w:rPr>
          <w:rFonts w:ascii="Times New Roman" w:hAnsi="Times New Roman"/>
          <w:sz w:val="26"/>
          <w:szCs w:val="26"/>
        </w:rPr>
        <w:t>ы</w:t>
      </w:r>
      <w:r w:rsidR="00363BFE" w:rsidRPr="0061104D">
        <w:rPr>
          <w:rFonts w:ascii="Times New Roman" w:hAnsi="Times New Roman"/>
          <w:sz w:val="26"/>
          <w:szCs w:val="26"/>
        </w:rPr>
        <w:t xml:space="preserve"> участк</w:t>
      </w:r>
      <w:r w:rsidR="00DF1CB8" w:rsidRPr="0061104D">
        <w:rPr>
          <w:rFonts w:ascii="Times New Roman" w:hAnsi="Times New Roman"/>
          <w:sz w:val="26"/>
          <w:szCs w:val="26"/>
        </w:rPr>
        <w:t>а</w:t>
      </w:r>
      <w:r w:rsidR="00363BFE" w:rsidRPr="0061104D">
        <w:rPr>
          <w:rFonts w:ascii="Times New Roman" w:hAnsi="Times New Roman"/>
          <w:sz w:val="26"/>
          <w:szCs w:val="26"/>
        </w:rPr>
        <w:t>, на которых расположены присоединяемые</w:t>
      </w:r>
      <w:r w:rsidR="00992007" w:rsidRPr="0061104D">
        <w:rPr>
          <w:rFonts w:ascii="Times New Roman" w:hAnsi="Times New Roman"/>
          <w:sz w:val="26"/>
          <w:szCs w:val="26"/>
        </w:rPr>
        <w:t xml:space="preserve"> энергетические устройства заявител</w:t>
      </w:r>
      <w:r w:rsidR="00DF1CB8" w:rsidRPr="0061104D">
        <w:rPr>
          <w:rFonts w:ascii="Times New Roman" w:hAnsi="Times New Roman"/>
          <w:sz w:val="26"/>
          <w:szCs w:val="26"/>
        </w:rPr>
        <w:t>я</w:t>
      </w:r>
      <w:r w:rsidR="00992007" w:rsidRPr="0061104D">
        <w:rPr>
          <w:rFonts w:ascii="Times New Roman" w:hAnsi="Times New Roman"/>
          <w:sz w:val="26"/>
          <w:szCs w:val="26"/>
        </w:rPr>
        <w:t>, не позднее срока, указанного в пункте 5 Договора №136</w:t>
      </w:r>
      <w:proofErr w:type="gramEnd"/>
      <w:r w:rsidR="00DF1CB8" w:rsidRPr="0061104D">
        <w:rPr>
          <w:rFonts w:ascii="Times New Roman" w:hAnsi="Times New Roman"/>
          <w:sz w:val="26"/>
          <w:szCs w:val="26"/>
        </w:rPr>
        <w:t>, то есть в течение шести месяцев</w:t>
      </w:r>
      <w:r w:rsidR="00992007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2007" w:rsidRPr="0061104D">
        <w:rPr>
          <w:rFonts w:ascii="Times New Roman" w:hAnsi="Times New Roman"/>
          <w:sz w:val="26"/>
          <w:szCs w:val="26"/>
        </w:rPr>
        <w:t>с даты</w:t>
      </w:r>
      <w:proofErr w:type="gramEnd"/>
      <w:r w:rsidR="00992007" w:rsidRPr="0061104D">
        <w:rPr>
          <w:rFonts w:ascii="Times New Roman" w:hAnsi="Times New Roman"/>
          <w:sz w:val="26"/>
          <w:szCs w:val="26"/>
        </w:rPr>
        <w:t xml:space="preserve"> его заключения. При этом какая-либо очередность выполнения мероприятий, предусмотренных </w:t>
      </w:r>
      <w:proofErr w:type="gramStart"/>
      <w:r w:rsidR="00992007" w:rsidRPr="0061104D">
        <w:rPr>
          <w:rFonts w:ascii="Times New Roman" w:hAnsi="Times New Roman"/>
          <w:sz w:val="26"/>
          <w:szCs w:val="26"/>
        </w:rPr>
        <w:t>техническим</w:t>
      </w:r>
      <w:proofErr w:type="gramEnd"/>
      <w:r w:rsidR="00992007" w:rsidRPr="0061104D">
        <w:rPr>
          <w:rFonts w:ascii="Times New Roman" w:hAnsi="Times New Roman"/>
          <w:sz w:val="26"/>
          <w:szCs w:val="26"/>
        </w:rPr>
        <w:t xml:space="preserve"> условия</w:t>
      </w:r>
      <w:r w:rsidR="00DF1CB8" w:rsidRPr="0061104D">
        <w:rPr>
          <w:rFonts w:ascii="Times New Roman" w:hAnsi="Times New Roman"/>
          <w:sz w:val="26"/>
          <w:szCs w:val="26"/>
        </w:rPr>
        <w:t>ми</w:t>
      </w:r>
      <w:r w:rsidR="00992007" w:rsidRPr="0061104D">
        <w:rPr>
          <w:rFonts w:ascii="Times New Roman" w:hAnsi="Times New Roman"/>
          <w:sz w:val="26"/>
          <w:szCs w:val="26"/>
        </w:rPr>
        <w:t>, ни Правилами №86</w:t>
      </w:r>
      <w:r w:rsidR="00F32709">
        <w:rPr>
          <w:rFonts w:ascii="Times New Roman" w:hAnsi="Times New Roman"/>
          <w:sz w:val="26"/>
          <w:szCs w:val="26"/>
        </w:rPr>
        <w:t>1</w:t>
      </w:r>
      <w:r w:rsidR="00DF1CB8" w:rsidRPr="0061104D">
        <w:rPr>
          <w:rFonts w:ascii="Times New Roman" w:hAnsi="Times New Roman"/>
          <w:sz w:val="26"/>
          <w:szCs w:val="26"/>
        </w:rPr>
        <w:t>, ни условиями Договора №136</w:t>
      </w:r>
      <w:r w:rsidR="00613CA8">
        <w:rPr>
          <w:rFonts w:ascii="Times New Roman" w:hAnsi="Times New Roman"/>
          <w:sz w:val="26"/>
          <w:szCs w:val="26"/>
        </w:rPr>
        <w:t xml:space="preserve"> не предусмотрена</w:t>
      </w:r>
      <w:r w:rsidR="00992007" w:rsidRPr="0061104D">
        <w:rPr>
          <w:rFonts w:ascii="Times New Roman" w:hAnsi="Times New Roman"/>
          <w:sz w:val="26"/>
          <w:szCs w:val="26"/>
        </w:rPr>
        <w:t>.</w:t>
      </w:r>
    </w:p>
    <w:p w:rsidR="00992007" w:rsidRPr="0061104D" w:rsidRDefault="00992007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</w:t>
      </w:r>
      <w:r w:rsidR="00F32709">
        <w:rPr>
          <w:rFonts w:ascii="Times New Roman" w:hAnsi="Times New Roman"/>
          <w:sz w:val="26"/>
          <w:szCs w:val="26"/>
        </w:rPr>
        <w:t xml:space="preserve">    </w:t>
      </w:r>
      <w:r w:rsidRPr="0061104D">
        <w:rPr>
          <w:rFonts w:ascii="Times New Roman" w:hAnsi="Times New Roman"/>
          <w:sz w:val="26"/>
          <w:szCs w:val="26"/>
        </w:rPr>
        <w:t xml:space="preserve"> Согласно пункту 25.1 Правил №861 в технических условиях для заявителей, предусмотренных </w:t>
      </w:r>
      <w:r w:rsidR="009F1650" w:rsidRPr="0061104D">
        <w:rPr>
          <w:rFonts w:ascii="Times New Roman" w:hAnsi="Times New Roman"/>
          <w:sz w:val="26"/>
          <w:szCs w:val="26"/>
        </w:rPr>
        <w:t>пункт</w:t>
      </w:r>
      <w:r w:rsidR="000C41A0" w:rsidRPr="0061104D">
        <w:rPr>
          <w:rFonts w:ascii="Times New Roman" w:hAnsi="Times New Roman"/>
          <w:sz w:val="26"/>
          <w:szCs w:val="26"/>
        </w:rPr>
        <w:t xml:space="preserve">ами </w:t>
      </w:r>
      <w:r w:rsidR="001C1B33">
        <w:rPr>
          <w:rFonts w:ascii="Times New Roman" w:hAnsi="Times New Roman"/>
          <w:sz w:val="26"/>
          <w:szCs w:val="26"/>
        </w:rPr>
        <w:t>12</w:t>
      </w:r>
      <w:r w:rsidR="000C41A0" w:rsidRPr="0061104D">
        <w:rPr>
          <w:rFonts w:ascii="Times New Roman" w:hAnsi="Times New Roman"/>
          <w:sz w:val="26"/>
          <w:szCs w:val="26"/>
        </w:rPr>
        <w:t>.1 и</w:t>
      </w:r>
      <w:r w:rsidR="009F1650" w:rsidRPr="0061104D">
        <w:rPr>
          <w:rFonts w:ascii="Times New Roman" w:hAnsi="Times New Roman"/>
          <w:sz w:val="26"/>
          <w:szCs w:val="26"/>
        </w:rPr>
        <w:t xml:space="preserve"> </w:t>
      </w:r>
      <w:r w:rsidR="000C41A0" w:rsidRPr="0061104D">
        <w:rPr>
          <w:rFonts w:ascii="Times New Roman" w:hAnsi="Times New Roman"/>
          <w:sz w:val="26"/>
          <w:szCs w:val="26"/>
        </w:rPr>
        <w:t>14</w:t>
      </w:r>
      <w:r w:rsidR="009F1650" w:rsidRPr="0061104D">
        <w:rPr>
          <w:rFonts w:ascii="Times New Roman" w:hAnsi="Times New Roman"/>
          <w:sz w:val="26"/>
          <w:szCs w:val="26"/>
        </w:rPr>
        <w:t xml:space="preserve"> Правил</w:t>
      </w:r>
      <w:r w:rsidR="000C41A0" w:rsidRPr="0061104D">
        <w:rPr>
          <w:rFonts w:ascii="Times New Roman" w:hAnsi="Times New Roman"/>
          <w:sz w:val="26"/>
          <w:szCs w:val="26"/>
        </w:rPr>
        <w:t>,</w:t>
      </w:r>
      <w:r w:rsidR="009F1650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должны быть</w:t>
      </w:r>
      <w:r w:rsidR="009F1650" w:rsidRPr="0061104D">
        <w:rPr>
          <w:rFonts w:ascii="Times New Roman" w:hAnsi="Times New Roman"/>
          <w:sz w:val="26"/>
          <w:szCs w:val="26"/>
        </w:rPr>
        <w:t xml:space="preserve"> указаны: точки присоединения, которые не</w:t>
      </w:r>
      <w:r w:rsidR="00177A91" w:rsidRPr="0061104D">
        <w:rPr>
          <w:rFonts w:ascii="Times New Roman" w:hAnsi="Times New Roman"/>
          <w:sz w:val="26"/>
          <w:szCs w:val="26"/>
        </w:rPr>
        <w:t xml:space="preserve"> могут</w:t>
      </w:r>
      <w:r w:rsidR="009F1650" w:rsidRPr="0061104D">
        <w:rPr>
          <w:rFonts w:ascii="Times New Roman" w:hAnsi="Times New Roman"/>
          <w:sz w:val="26"/>
          <w:szCs w:val="26"/>
        </w:rPr>
        <w:t xml:space="preserve"> располагаться далее 25 метров от границы участка, на котором располагаются (будут располагаться) присоединяемые  объекты заявителя (подпункт «а»).  </w:t>
      </w:r>
      <w:r w:rsidR="00CB5D04">
        <w:rPr>
          <w:rFonts w:ascii="Times New Roman" w:hAnsi="Times New Roman"/>
          <w:sz w:val="26"/>
          <w:szCs w:val="26"/>
        </w:rPr>
        <w:t>&lt;…</w:t>
      </w:r>
      <w:proofErr w:type="gramStart"/>
      <w:r w:rsidR="00CB5D04">
        <w:rPr>
          <w:rFonts w:ascii="Times New Roman" w:hAnsi="Times New Roman"/>
          <w:sz w:val="26"/>
          <w:szCs w:val="26"/>
        </w:rPr>
        <w:t>.</w:t>
      </w:r>
      <w:proofErr w:type="gramEnd"/>
      <w:r w:rsidR="00CB5D04">
        <w:rPr>
          <w:rFonts w:ascii="Times New Roman" w:hAnsi="Times New Roman"/>
          <w:sz w:val="26"/>
          <w:szCs w:val="26"/>
        </w:rPr>
        <w:t>&gt;</w:t>
      </w:r>
      <w:proofErr w:type="gramStart"/>
      <w:r w:rsidR="00851B7E">
        <w:rPr>
          <w:rFonts w:ascii="Times New Roman" w:hAnsi="Times New Roman"/>
          <w:sz w:val="26"/>
          <w:szCs w:val="26"/>
        </w:rPr>
        <w:t>н</w:t>
      </w:r>
      <w:proofErr w:type="gramEnd"/>
      <w:r w:rsidR="00851B7E">
        <w:rPr>
          <w:rFonts w:ascii="Times New Roman" w:hAnsi="Times New Roman"/>
          <w:sz w:val="26"/>
          <w:szCs w:val="26"/>
        </w:rPr>
        <w:t>адлежит</w:t>
      </w:r>
      <w:r w:rsidR="00613CA8">
        <w:rPr>
          <w:rFonts w:ascii="Times New Roman" w:hAnsi="Times New Roman"/>
          <w:sz w:val="26"/>
          <w:szCs w:val="26"/>
        </w:rPr>
        <w:t xml:space="preserve"> в соответствии с </w:t>
      </w:r>
      <w:r w:rsidR="00613CA8" w:rsidRPr="0061104D">
        <w:rPr>
          <w:rFonts w:ascii="Times New Roman" w:hAnsi="Times New Roman"/>
          <w:sz w:val="26"/>
          <w:szCs w:val="26"/>
        </w:rPr>
        <w:t>ТУ№</w:t>
      </w:r>
      <w:r w:rsidR="00613CA8">
        <w:rPr>
          <w:rFonts w:ascii="Times New Roman" w:hAnsi="Times New Roman"/>
          <w:sz w:val="26"/>
          <w:szCs w:val="26"/>
        </w:rPr>
        <w:t>393</w:t>
      </w:r>
      <w:r w:rsidR="00613CA8" w:rsidRPr="0061104D">
        <w:rPr>
          <w:rFonts w:ascii="Times New Roman" w:hAnsi="Times New Roman"/>
          <w:sz w:val="26"/>
          <w:szCs w:val="26"/>
        </w:rPr>
        <w:t>-</w:t>
      </w:r>
      <w:r w:rsidR="00613CA8">
        <w:rPr>
          <w:rFonts w:ascii="Times New Roman" w:hAnsi="Times New Roman"/>
          <w:sz w:val="26"/>
          <w:szCs w:val="26"/>
        </w:rPr>
        <w:t>Н проектировать</w:t>
      </w:r>
      <w:r w:rsidR="000C41A0" w:rsidRPr="0061104D">
        <w:rPr>
          <w:rFonts w:ascii="Times New Roman" w:hAnsi="Times New Roman"/>
          <w:sz w:val="26"/>
          <w:szCs w:val="26"/>
        </w:rPr>
        <w:t xml:space="preserve"> </w:t>
      </w:r>
      <w:r w:rsidR="00E504B5" w:rsidRPr="0061104D">
        <w:rPr>
          <w:rFonts w:ascii="Times New Roman" w:hAnsi="Times New Roman"/>
          <w:sz w:val="26"/>
          <w:szCs w:val="26"/>
        </w:rPr>
        <w:t xml:space="preserve"> электроснабжение от</w:t>
      </w:r>
      <w:r w:rsidR="000C41A0" w:rsidRPr="0061104D">
        <w:rPr>
          <w:rFonts w:ascii="Times New Roman" w:hAnsi="Times New Roman"/>
          <w:sz w:val="26"/>
          <w:szCs w:val="26"/>
        </w:rPr>
        <w:t xml:space="preserve"> </w:t>
      </w:r>
      <w:r w:rsidR="00E504B5" w:rsidRPr="0061104D">
        <w:rPr>
          <w:rFonts w:ascii="Times New Roman" w:hAnsi="Times New Roman"/>
          <w:sz w:val="26"/>
          <w:szCs w:val="26"/>
        </w:rPr>
        <w:t>опоры</w:t>
      </w:r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r w:rsidR="00E504B5" w:rsidRPr="0061104D">
        <w:rPr>
          <w:rFonts w:ascii="Times New Roman" w:hAnsi="Times New Roman"/>
          <w:sz w:val="26"/>
          <w:szCs w:val="26"/>
        </w:rPr>
        <w:t xml:space="preserve"> ВЛ-0,4</w:t>
      </w:r>
      <w:r w:rsidR="000C5CA1">
        <w:rPr>
          <w:rFonts w:ascii="Times New Roman" w:hAnsi="Times New Roman"/>
          <w:sz w:val="26"/>
          <w:szCs w:val="26"/>
        </w:rPr>
        <w:t xml:space="preserve">, установленной сетевой организацией у границ участка, </w:t>
      </w:r>
      <w:r w:rsidR="000C41A0" w:rsidRPr="0061104D">
        <w:rPr>
          <w:rFonts w:ascii="Times New Roman" w:hAnsi="Times New Roman"/>
          <w:sz w:val="26"/>
          <w:szCs w:val="26"/>
        </w:rPr>
        <w:t xml:space="preserve"> кабельной </w:t>
      </w:r>
      <w:r w:rsidR="000C5CA1">
        <w:rPr>
          <w:rFonts w:ascii="Times New Roman" w:hAnsi="Times New Roman"/>
          <w:sz w:val="26"/>
          <w:szCs w:val="26"/>
        </w:rPr>
        <w:t xml:space="preserve">или воздушной </w:t>
      </w:r>
      <w:r w:rsidR="000C41A0" w:rsidRPr="0061104D">
        <w:rPr>
          <w:rFonts w:ascii="Times New Roman" w:hAnsi="Times New Roman"/>
          <w:sz w:val="26"/>
          <w:szCs w:val="26"/>
        </w:rPr>
        <w:t>линией</w:t>
      </w:r>
      <w:r w:rsidR="00C335E1" w:rsidRPr="0061104D">
        <w:rPr>
          <w:rFonts w:ascii="Times New Roman" w:hAnsi="Times New Roman"/>
          <w:sz w:val="26"/>
          <w:szCs w:val="26"/>
        </w:rPr>
        <w:t>.</w:t>
      </w:r>
    </w:p>
    <w:p w:rsidR="00613CA8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C335E1" w:rsidRPr="0061104D">
        <w:rPr>
          <w:rFonts w:ascii="Times New Roman" w:hAnsi="Times New Roman"/>
          <w:sz w:val="26"/>
          <w:szCs w:val="26"/>
        </w:rPr>
        <w:t xml:space="preserve">Опора ВЛ-0,4  в </w:t>
      </w:r>
      <w:r w:rsidR="000C5CA1">
        <w:rPr>
          <w:rFonts w:ascii="Times New Roman" w:hAnsi="Times New Roman"/>
          <w:sz w:val="26"/>
          <w:szCs w:val="26"/>
        </w:rPr>
        <w:t xml:space="preserve"> </w:t>
      </w:r>
      <w:r w:rsidR="000C5CA1" w:rsidRPr="0061104D">
        <w:rPr>
          <w:rFonts w:ascii="Times New Roman" w:hAnsi="Times New Roman"/>
          <w:sz w:val="26"/>
          <w:szCs w:val="26"/>
        </w:rPr>
        <w:t>ТУ№</w:t>
      </w:r>
      <w:r w:rsidR="000C5CA1">
        <w:rPr>
          <w:rFonts w:ascii="Times New Roman" w:hAnsi="Times New Roman"/>
          <w:sz w:val="26"/>
          <w:szCs w:val="26"/>
        </w:rPr>
        <w:t>393</w:t>
      </w:r>
      <w:r w:rsidR="000C5CA1" w:rsidRPr="0061104D">
        <w:rPr>
          <w:rFonts w:ascii="Times New Roman" w:hAnsi="Times New Roman"/>
          <w:sz w:val="26"/>
          <w:szCs w:val="26"/>
        </w:rPr>
        <w:t>-</w:t>
      </w:r>
      <w:r w:rsidR="000C5CA1">
        <w:rPr>
          <w:rFonts w:ascii="Times New Roman" w:hAnsi="Times New Roman"/>
          <w:sz w:val="26"/>
          <w:szCs w:val="26"/>
        </w:rPr>
        <w:t>Н</w:t>
      </w:r>
      <w:r w:rsidR="00C335E1" w:rsidRPr="0061104D">
        <w:rPr>
          <w:rFonts w:ascii="Times New Roman" w:hAnsi="Times New Roman"/>
          <w:sz w:val="26"/>
          <w:szCs w:val="26"/>
        </w:rPr>
        <w:t xml:space="preserve"> </w:t>
      </w:r>
      <w:r w:rsidR="00552310" w:rsidRPr="0061104D">
        <w:rPr>
          <w:rFonts w:ascii="Times New Roman" w:hAnsi="Times New Roman"/>
          <w:sz w:val="26"/>
          <w:szCs w:val="26"/>
        </w:rPr>
        <w:t xml:space="preserve"> проектируемая, что следует из письма ОАО «ПКС» от </w:t>
      </w:r>
      <w:r w:rsidR="000C5CA1">
        <w:rPr>
          <w:rFonts w:ascii="Times New Roman" w:hAnsi="Times New Roman"/>
          <w:sz w:val="26"/>
          <w:szCs w:val="26"/>
        </w:rPr>
        <w:t>21</w:t>
      </w:r>
      <w:r w:rsidR="00552310" w:rsidRPr="0061104D">
        <w:rPr>
          <w:rFonts w:ascii="Times New Roman" w:hAnsi="Times New Roman"/>
          <w:sz w:val="26"/>
          <w:szCs w:val="26"/>
        </w:rPr>
        <w:t xml:space="preserve"> </w:t>
      </w:r>
      <w:r w:rsidR="000C5CA1">
        <w:rPr>
          <w:rFonts w:ascii="Times New Roman" w:hAnsi="Times New Roman"/>
          <w:sz w:val="26"/>
          <w:szCs w:val="26"/>
        </w:rPr>
        <w:t xml:space="preserve">марта </w:t>
      </w:r>
      <w:r w:rsidR="00552310" w:rsidRPr="0061104D">
        <w:rPr>
          <w:rFonts w:ascii="Times New Roman" w:hAnsi="Times New Roman"/>
          <w:sz w:val="26"/>
          <w:szCs w:val="26"/>
        </w:rPr>
        <w:t xml:space="preserve"> 201</w:t>
      </w:r>
      <w:r w:rsidR="000C5CA1">
        <w:rPr>
          <w:rFonts w:ascii="Times New Roman" w:hAnsi="Times New Roman"/>
          <w:sz w:val="26"/>
          <w:szCs w:val="26"/>
        </w:rPr>
        <w:t xml:space="preserve">3 </w:t>
      </w:r>
      <w:r w:rsidR="00552310" w:rsidRPr="0061104D">
        <w:rPr>
          <w:rFonts w:ascii="Times New Roman" w:hAnsi="Times New Roman"/>
          <w:sz w:val="26"/>
          <w:szCs w:val="26"/>
        </w:rPr>
        <w:t>года  №</w:t>
      </w:r>
      <w:r w:rsidR="000C5CA1">
        <w:rPr>
          <w:rFonts w:ascii="Times New Roman" w:hAnsi="Times New Roman"/>
          <w:sz w:val="26"/>
          <w:szCs w:val="26"/>
        </w:rPr>
        <w:t>105.08-1/224</w:t>
      </w:r>
      <w:r w:rsidR="00552310" w:rsidRPr="0061104D">
        <w:rPr>
          <w:rFonts w:ascii="Times New Roman" w:hAnsi="Times New Roman"/>
          <w:sz w:val="26"/>
          <w:szCs w:val="26"/>
        </w:rPr>
        <w:t xml:space="preserve">, </w:t>
      </w:r>
      <w:r w:rsidR="005C4AF3">
        <w:rPr>
          <w:rFonts w:ascii="Times New Roman" w:hAnsi="Times New Roman"/>
          <w:sz w:val="26"/>
          <w:szCs w:val="26"/>
        </w:rPr>
        <w:t xml:space="preserve"> поскольку </w:t>
      </w:r>
      <w:r w:rsidR="000C5CA1">
        <w:rPr>
          <w:rFonts w:ascii="Times New Roman" w:hAnsi="Times New Roman"/>
          <w:sz w:val="26"/>
          <w:szCs w:val="26"/>
        </w:rPr>
        <w:t xml:space="preserve"> подрядчик не представил обществу данных о м</w:t>
      </w:r>
      <w:r w:rsidR="00613CA8">
        <w:rPr>
          <w:rFonts w:ascii="Times New Roman" w:hAnsi="Times New Roman"/>
          <w:sz w:val="26"/>
          <w:szCs w:val="26"/>
        </w:rPr>
        <w:t>есте установки конкретной опоры.</w:t>
      </w:r>
    </w:p>
    <w:p w:rsidR="00552310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552310" w:rsidRPr="0061104D">
        <w:rPr>
          <w:rFonts w:ascii="Times New Roman" w:hAnsi="Times New Roman"/>
          <w:sz w:val="26"/>
          <w:szCs w:val="26"/>
        </w:rPr>
        <w:t xml:space="preserve">Тем самым, заявитель должен в соответствии с пунктом </w:t>
      </w:r>
      <w:r w:rsidR="0000512B" w:rsidRPr="0061104D">
        <w:rPr>
          <w:rFonts w:ascii="Times New Roman" w:hAnsi="Times New Roman"/>
          <w:sz w:val="26"/>
          <w:szCs w:val="26"/>
        </w:rPr>
        <w:t>подпунктом</w:t>
      </w:r>
      <w:r w:rsidR="001B5B9B">
        <w:rPr>
          <w:rFonts w:ascii="Times New Roman" w:hAnsi="Times New Roman"/>
          <w:sz w:val="26"/>
          <w:szCs w:val="26"/>
        </w:rPr>
        <w:t xml:space="preserve"> </w:t>
      </w:r>
      <w:r w:rsidR="0000512B" w:rsidRPr="0061104D">
        <w:rPr>
          <w:rFonts w:ascii="Times New Roman" w:hAnsi="Times New Roman"/>
          <w:sz w:val="26"/>
          <w:szCs w:val="26"/>
        </w:rPr>
        <w:t>11.1 пункта 11</w:t>
      </w:r>
      <w:r w:rsidR="004C049B">
        <w:rPr>
          <w:rFonts w:ascii="Times New Roman" w:hAnsi="Times New Roman"/>
          <w:sz w:val="26"/>
          <w:szCs w:val="26"/>
        </w:rPr>
        <w:t>ТУ№393-Н</w:t>
      </w:r>
      <w:r w:rsidR="00552310" w:rsidRPr="0061104D">
        <w:rPr>
          <w:rFonts w:ascii="Times New Roman" w:hAnsi="Times New Roman"/>
          <w:sz w:val="26"/>
          <w:szCs w:val="26"/>
        </w:rPr>
        <w:t xml:space="preserve"> проектировать точку присоединения к электрической сети </w:t>
      </w:r>
      <w:r w:rsidR="00BC4648" w:rsidRPr="0061104D">
        <w:rPr>
          <w:rFonts w:ascii="Times New Roman" w:hAnsi="Times New Roman"/>
          <w:sz w:val="26"/>
          <w:szCs w:val="26"/>
        </w:rPr>
        <w:t xml:space="preserve">в отсутствии реальной опоры </w:t>
      </w:r>
      <w:r w:rsidR="0000512B" w:rsidRPr="0061104D">
        <w:rPr>
          <w:rFonts w:ascii="Times New Roman" w:hAnsi="Times New Roman"/>
          <w:sz w:val="26"/>
          <w:szCs w:val="26"/>
        </w:rPr>
        <w:t xml:space="preserve">или </w:t>
      </w:r>
      <w:r w:rsidR="00BC4648" w:rsidRPr="0061104D">
        <w:rPr>
          <w:rFonts w:ascii="Times New Roman" w:hAnsi="Times New Roman"/>
          <w:sz w:val="26"/>
          <w:szCs w:val="26"/>
        </w:rPr>
        <w:t xml:space="preserve"> координат </w:t>
      </w:r>
      <w:r w:rsidR="005C4AF3">
        <w:rPr>
          <w:rFonts w:ascii="Times New Roman" w:hAnsi="Times New Roman"/>
          <w:sz w:val="26"/>
          <w:szCs w:val="26"/>
        </w:rPr>
        <w:t xml:space="preserve"> </w:t>
      </w:r>
      <w:r w:rsidR="00BC4648" w:rsidRPr="0061104D">
        <w:rPr>
          <w:rFonts w:ascii="Times New Roman" w:hAnsi="Times New Roman"/>
          <w:sz w:val="26"/>
          <w:szCs w:val="26"/>
        </w:rPr>
        <w:t>нахождения ее на местности.</w:t>
      </w:r>
    </w:p>
    <w:p w:rsidR="00BC4648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BC4648" w:rsidRPr="0061104D">
        <w:rPr>
          <w:rFonts w:ascii="Times New Roman" w:hAnsi="Times New Roman"/>
          <w:sz w:val="26"/>
          <w:szCs w:val="26"/>
        </w:rPr>
        <w:t xml:space="preserve">В соответствии с пунктом 2 Правил </w:t>
      </w:r>
      <w:proofErr w:type="spellStart"/>
      <w:r w:rsidR="00BC4648" w:rsidRPr="0061104D">
        <w:rPr>
          <w:rFonts w:ascii="Times New Roman" w:hAnsi="Times New Roman"/>
          <w:sz w:val="26"/>
          <w:szCs w:val="26"/>
        </w:rPr>
        <w:t>недискриминационного</w:t>
      </w:r>
      <w:proofErr w:type="spellEnd"/>
      <w:r w:rsidR="00BC4648" w:rsidRPr="0061104D">
        <w:rPr>
          <w:rFonts w:ascii="Times New Roman" w:hAnsi="Times New Roman"/>
          <w:sz w:val="26"/>
          <w:szCs w:val="26"/>
        </w:rPr>
        <w:t xml:space="preserve"> доступа к услугам по передаче электрической энергии и оказания этих услуг от 27 декабря 2004 №861 точкой присоединения к электрической сети является место физического </w:t>
      </w:r>
      <w:r w:rsidR="00464BB0" w:rsidRPr="0061104D">
        <w:rPr>
          <w:rFonts w:ascii="Times New Roman" w:hAnsi="Times New Roman"/>
          <w:sz w:val="26"/>
          <w:szCs w:val="26"/>
        </w:rPr>
        <w:t xml:space="preserve">присоединение </w:t>
      </w:r>
      <w:proofErr w:type="spellStart"/>
      <w:r w:rsidR="00BC4648" w:rsidRPr="0061104D">
        <w:rPr>
          <w:rFonts w:ascii="Times New Roman" w:hAnsi="Times New Roman"/>
          <w:sz w:val="26"/>
          <w:szCs w:val="26"/>
        </w:rPr>
        <w:t>энергопри</w:t>
      </w:r>
      <w:r w:rsidR="00464BB0" w:rsidRPr="0061104D">
        <w:rPr>
          <w:rFonts w:ascii="Times New Roman" w:hAnsi="Times New Roman"/>
          <w:sz w:val="26"/>
          <w:szCs w:val="26"/>
        </w:rPr>
        <w:t>ни</w:t>
      </w:r>
      <w:r w:rsidR="00BC4648" w:rsidRPr="0061104D">
        <w:rPr>
          <w:rFonts w:ascii="Times New Roman" w:hAnsi="Times New Roman"/>
          <w:sz w:val="26"/>
          <w:szCs w:val="26"/>
        </w:rPr>
        <w:t>мающего</w:t>
      </w:r>
      <w:proofErr w:type="spellEnd"/>
      <w:r w:rsidR="00BC4648" w:rsidRPr="0061104D">
        <w:rPr>
          <w:rFonts w:ascii="Times New Roman" w:hAnsi="Times New Roman"/>
          <w:sz w:val="26"/>
          <w:szCs w:val="26"/>
        </w:rPr>
        <w:t xml:space="preserve"> устройства потребителя к электрическим сетям сетевой организации.</w:t>
      </w:r>
    </w:p>
    <w:p w:rsidR="00554ADB" w:rsidRPr="00356408" w:rsidRDefault="00796DC3" w:rsidP="005C4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554ADB" w:rsidRPr="0061104D">
        <w:rPr>
          <w:rFonts w:ascii="Times New Roman" w:hAnsi="Times New Roman"/>
          <w:sz w:val="26"/>
          <w:szCs w:val="26"/>
        </w:rPr>
        <w:t xml:space="preserve">В соответствии с подпунктом «е» пункта  18 Правил №861 сетевая организация обязана провести осмотр присоединяемых электроустановок заявителя, </w:t>
      </w:r>
      <w:r w:rsidR="00554ADB" w:rsidRPr="00356408">
        <w:rPr>
          <w:rFonts w:ascii="Times New Roman" w:hAnsi="Times New Roman"/>
          <w:sz w:val="26"/>
          <w:szCs w:val="26"/>
        </w:rPr>
        <w:t xml:space="preserve">включая вводные распределительные устройства, с участием заявителя, с выдачей акта осмотра (обследования) </w:t>
      </w:r>
      <w:proofErr w:type="spellStart"/>
      <w:r w:rsidR="00554ADB" w:rsidRPr="0035640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554ADB" w:rsidRPr="00356408">
        <w:rPr>
          <w:rFonts w:ascii="Times New Roman" w:hAnsi="Times New Roman"/>
          <w:sz w:val="26"/>
          <w:szCs w:val="26"/>
        </w:rPr>
        <w:t xml:space="preserve"> устройств.</w:t>
      </w:r>
    </w:p>
    <w:p w:rsidR="00E13EE6" w:rsidRDefault="00554ADB" w:rsidP="005C4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91037">
        <w:rPr>
          <w:rFonts w:ascii="Times New Roman" w:hAnsi="Times New Roman"/>
          <w:sz w:val="26"/>
          <w:szCs w:val="26"/>
        </w:rPr>
        <w:t>ОАО «ПКС»</w:t>
      </w:r>
      <w:r w:rsidR="003E326E">
        <w:rPr>
          <w:rFonts w:ascii="Times New Roman" w:hAnsi="Times New Roman"/>
          <w:sz w:val="26"/>
          <w:szCs w:val="26"/>
        </w:rPr>
        <w:t xml:space="preserve"> выдало 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3E326E">
        <w:rPr>
          <w:rFonts w:ascii="Times New Roman" w:hAnsi="Times New Roman"/>
          <w:sz w:val="26"/>
          <w:szCs w:val="26"/>
        </w:rPr>
        <w:t xml:space="preserve">справку </w:t>
      </w:r>
      <w:r>
        <w:rPr>
          <w:rFonts w:ascii="Times New Roman" w:hAnsi="Times New Roman"/>
          <w:sz w:val="26"/>
          <w:szCs w:val="26"/>
        </w:rPr>
        <w:t xml:space="preserve">о выполнении </w:t>
      </w:r>
      <w:r w:rsidRPr="0061104D">
        <w:rPr>
          <w:rFonts w:ascii="Times New Roman" w:hAnsi="Times New Roman"/>
          <w:sz w:val="26"/>
          <w:szCs w:val="26"/>
        </w:rPr>
        <w:t>ТУ№</w:t>
      </w:r>
      <w:r>
        <w:rPr>
          <w:rFonts w:ascii="Times New Roman" w:hAnsi="Times New Roman"/>
          <w:sz w:val="26"/>
          <w:szCs w:val="26"/>
        </w:rPr>
        <w:t>393</w:t>
      </w:r>
      <w:r w:rsidRPr="0061104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</w:t>
      </w:r>
      <w:r w:rsidR="00E13EE6">
        <w:rPr>
          <w:rFonts w:ascii="Times New Roman" w:hAnsi="Times New Roman"/>
          <w:sz w:val="26"/>
          <w:szCs w:val="26"/>
        </w:rPr>
        <w:t xml:space="preserve"> 16 августа 2013 года</w:t>
      </w:r>
      <w:r w:rsidR="003E326E">
        <w:rPr>
          <w:rFonts w:ascii="Times New Roman" w:hAnsi="Times New Roman"/>
          <w:sz w:val="26"/>
          <w:szCs w:val="26"/>
        </w:rPr>
        <w:t>, котор</w:t>
      </w:r>
      <w:r w:rsidR="00851B7E">
        <w:rPr>
          <w:rFonts w:ascii="Times New Roman" w:hAnsi="Times New Roman"/>
          <w:sz w:val="26"/>
          <w:szCs w:val="26"/>
        </w:rPr>
        <w:t xml:space="preserve">ая </w:t>
      </w:r>
      <w:r w:rsidR="003E326E">
        <w:rPr>
          <w:rFonts w:ascii="Times New Roman" w:hAnsi="Times New Roman"/>
          <w:sz w:val="26"/>
          <w:szCs w:val="26"/>
        </w:rPr>
        <w:t>разрешает</w:t>
      </w:r>
      <w:r w:rsidR="00851B7E">
        <w:rPr>
          <w:rFonts w:ascii="Times New Roman" w:hAnsi="Times New Roman"/>
          <w:sz w:val="26"/>
          <w:szCs w:val="26"/>
        </w:rPr>
        <w:t xml:space="preserve"> </w:t>
      </w:r>
      <w:r w:rsidR="003E326E">
        <w:rPr>
          <w:rFonts w:ascii="Times New Roman" w:hAnsi="Times New Roman"/>
          <w:sz w:val="26"/>
          <w:szCs w:val="26"/>
        </w:rPr>
        <w:t>эксплуатаци</w:t>
      </w:r>
      <w:r w:rsidR="00467034">
        <w:rPr>
          <w:rFonts w:ascii="Times New Roman" w:hAnsi="Times New Roman"/>
          <w:sz w:val="26"/>
          <w:szCs w:val="26"/>
        </w:rPr>
        <w:t>ю</w:t>
      </w:r>
      <w:r w:rsidR="003E326E">
        <w:rPr>
          <w:rFonts w:ascii="Times New Roman" w:hAnsi="Times New Roman"/>
          <w:sz w:val="26"/>
          <w:szCs w:val="26"/>
        </w:rPr>
        <w:t xml:space="preserve"> наружных сетей индивидуального жилого, а именно</w:t>
      </w:r>
      <w:r w:rsidR="00E13EE6">
        <w:rPr>
          <w:rFonts w:ascii="Times New Roman" w:hAnsi="Times New Roman"/>
          <w:sz w:val="26"/>
          <w:szCs w:val="26"/>
        </w:rPr>
        <w:t>,</w:t>
      </w:r>
      <w:r w:rsidR="003E326E">
        <w:rPr>
          <w:rFonts w:ascii="Times New Roman" w:hAnsi="Times New Roman"/>
          <w:sz w:val="26"/>
          <w:szCs w:val="26"/>
        </w:rPr>
        <w:t xml:space="preserve"> на </w:t>
      </w:r>
      <w:r w:rsidR="00691037">
        <w:rPr>
          <w:rFonts w:ascii="Times New Roman" w:hAnsi="Times New Roman"/>
          <w:sz w:val="26"/>
          <w:szCs w:val="26"/>
        </w:rPr>
        <w:t xml:space="preserve">кабель СПП 422 от </w:t>
      </w:r>
      <w:proofErr w:type="gramStart"/>
      <w:r w:rsidR="00691037">
        <w:rPr>
          <w:rFonts w:ascii="Times New Roman" w:hAnsi="Times New Roman"/>
          <w:sz w:val="26"/>
          <w:szCs w:val="26"/>
        </w:rPr>
        <w:t>ВЛ</w:t>
      </w:r>
      <w:proofErr w:type="gramEnd"/>
      <w:r w:rsidR="00691037">
        <w:rPr>
          <w:rFonts w:ascii="Times New Roman" w:hAnsi="Times New Roman"/>
          <w:sz w:val="26"/>
          <w:szCs w:val="26"/>
        </w:rPr>
        <w:t xml:space="preserve"> 0, 4 кВ до ЩУ СИП </w:t>
      </w:r>
      <w:proofErr w:type="spellStart"/>
      <w:r w:rsidR="00691037">
        <w:rPr>
          <w:rFonts w:ascii="Times New Roman" w:hAnsi="Times New Roman"/>
          <w:sz w:val="26"/>
          <w:szCs w:val="26"/>
        </w:rPr>
        <w:t>п</w:t>
      </w:r>
      <w:proofErr w:type="spellEnd"/>
      <w:r w:rsidR="00691037">
        <w:rPr>
          <w:rFonts w:ascii="Times New Roman" w:hAnsi="Times New Roman"/>
          <w:sz w:val="26"/>
          <w:szCs w:val="26"/>
        </w:rPr>
        <w:t xml:space="preserve"> 16</w:t>
      </w:r>
      <w:r w:rsidR="00851B7E">
        <w:rPr>
          <w:rFonts w:ascii="Times New Roman" w:hAnsi="Times New Roman"/>
          <w:sz w:val="26"/>
          <w:szCs w:val="26"/>
        </w:rPr>
        <w:t xml:space="preserve">.  </w:t>
      </w:r>
    </w:p>
    <w:p w:rsidR="00554ADB" w:rsidRDefault="00E13EE6" w:rsidP="005C4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Тем самым,</w:t>
      </w:r>
      <w:r w:rsidR="00851B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указанная выше</w:t>
      </w:r>
      <w:r w:rsidR="00851B7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справка </w:t>
      </w:r>
      <w:r w:rsidR="003E326E">
        <w:rPr>
          <w:rFonts w:ascii="Times New Roman" w:hAnsi="Times New Roman"/>
          <w:sz w:val="26"/>
          <w:szCs w:val="26"/>
        </w:rPr>
        <w:t xml:space="preserve"> </w:t>
      </w:r>
      <w:r w:rsidR="00796DC3">
        <w:rPr>
          <w:rFonts w:ascii="Times New Roman" w:hAnsi="Times New Roman"/>
          <w:sz w:val="26"/>
          <w:szCs w:val="26"/>
        </w:rPr>
        <w:t xml:space="preserve">не </w:t>
      </w:r>
      <w:r w:rsidR="00851B7E">
        <w:rPr>
          <w:rFonts w:ascii="Times New Roman" w:hAnsi="Times New Roman"/>
          <w:sz w:val="26"/>
          <w:szCs w:val="26"/>
        </w:rPr>
        <w:t xml:space="preserve">соответствует требованиям </w:t>
      </w:r>
      <w:r w:rsidR="00796D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предъявляемых</w:t>
      </w:r>
      <w:r w:rsidR="00796DC3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ами</w:t>
      </w:r>
      <w:r w:rsidR="00796DC3">
        <w:rPr>
          <w:rFonts w:ascii="Times New Roman" w:hAnsi="Times New Roman"/>
          <w:sz w:val="26"/>
          <w:szCs w:val="26"/>
        </w:rPr>
        <w:t xml:space="preserve"> №861</w:t>
      </w:r>
      <w:r>
        <w:rPr>
          <w:rFonts w:ascii="Times New Roman" w:hAnsi="Times New Roman"/>
          <w:sz w:val="26"/>
          <w:szCs w:val="26"/>
        </w:rPr>
        <w:t xml:space="preserve"> к акту осмотра</w:t>
      </w:r>
      <w:r w:rsidR="00796DC3">
        <w:rPr>
          <w:rFonts w:ascii="Times New Roman" w:hAnsi="Times New Roman"/>
          <w:sz w:val="26"/>
          <w:szCs w:val="26"/>
        </w:rPr>
        <w:t xml:space="preserve">, поскольку </w:t>
      </w:r>
      <w:r>
        <w:rPr>
          <w:rFonts w:ascii="Times New Roman" w:hAnsi="Times New Roman"/>
          <w:sz w:val="26"/>
          <w:szCs w:val="26"/>
        </w:rPr>
        <w:t xml:space="preserve">обществом </w:t>
      </w:r>
      <w:r w:rsidR="00796DC3">
        <w:rPr>
          <w:rFonts w:ascii="Times New Roman" w:hAnsi="Times New Roman"/>
          <w:sz w:val="26"/>
          <w:szCs w:val="26"/>
        </w:rPr>
        <w:t>не проводился осмотр присоединяемых электроустановок</w:t>
      </w:r>
      <w:r w:rsidR="00851B7E">
        <w:rPr>
          <w:rFonts w:ascii="Times New Roman" w:hAnsi="Times New Roman"/>
          <w:sz w:val="26"/>
          <w:szCs w:val="26"/>
        </w:rPr>
        <w:t>, включая вводные распределительные устройства</w:t>
      </w:r>
      <w:r w:rsidR="00356408">
        <w:rPr>
          <w:rFonts w:ascii="Times New Roman" w:hAnsi="Times New Roman"/>
          <w:sz w:val="26"/>
          <w:szCs w:val="26"/>
        </w:rPr>
        <w:t>.</w:t>
      </w:r>
      <w:r w:rsidR="00796DC3">
        <w:rPr>
          <w:rFonts w:ascii="Times New Roman" w:hAnsi="Times New Roman"/>
          <w:sz w:val="26"/>
          <w:szCs w:val="26"/>
        </w:rPr>
        <w:t xml:space="preserve"> </w:t>
      </w:r>
      <w:r w:rsidR="003E326E">
        <w:rPr>
          <w:rFonts w:ascii="Times New Roman" w:hAnsi="Times New Roman"/>
          <w:sz w:val="26"/>
          <w:szCs w:val="26"/>
        </w:rPr>
        <w:t xml:space="preserve"> </w:t>
      </w:r>
    </w:p>
    <w:p w:rsidR="009C2817" w:rsidRDefault="00DD2A97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104D">
        <w:rPr>
          <w:rFonts w:ascii="Times New Roman" w:hAnsi="Times New Roman"/>
          <w:sz w:val="26"/>
          <w:szCs w:val="26"/>
        </w:rPr>
        <w:t>В соответствии с положениями пункта  6 Договора №</w:t>
      </w:r>
      <w:r w:rsidR="005C4AF3">
        <w:rPr>
          <w:rFonts w:ascii="Times New Roman" w:hAnsi="Times New Roman"/>
          <w:sz w:val="26"/>
          <w:szCs w:val="26"/>
        </w:rPr>
        <w:t>425</w:t>
      </w:r>
      <w:r w:rsidRPr="0061104D">
        <w:rPr>
          <w:rFonts w:ascii="Times New Roman" w:hAnsi="Times New Roman"/>
          <w:sz w:val="26"/>
          <w:szCs w:val="26"/>
        </w:rPr>
        <w:t xml:space="preserve"> сетевая организация  обязуется </w:t>
      </w:r>
      <w:r w:rsidR="009C2817">
        <w:rPr>
          <w:rFonts w:ascii="Times New Roman" w:hAnsi="Times New Roman"/>
          <w:sz w:val="26"/>
          <w:szCs w:val="26"/>
        </w:rPr>
        <w:t>не позднее 10 рабочих дней со дня проведения осмотра</w:t>
      </w:r>
      <w:r w:rsidR="00A536CA">
        <w:rPr>
          <w:rFonts w:ascii="Times New Roman" w:hAnsi="Times New Roman"/>
          <w:sz w:val="26"/>
          <w:szCs w:val="26"/>
        </w:rPr>
        <w:t xml:space="preserve"> (обследования), указанного в абзаце третьем настоящего пункта, </w:t>
      </w:r>
      <w:r w:rsidR="00A536CA" w:rsidRPr="00356408">
        <w:rPr>
          <w:rFonts w:ascii="Times New Roman" w:hAnsi="Times New Roman"/>
          <w:sz w:val="26"/>
          <w:szCs w:val="26"/>
        </w:rPr>
        <w:t xml:space="preserve">осуществить фактическое присоединение </w:t>
      </w:r>
      <w:proofErr w:type="spellStart"/>
      <w:r w:rsidR="00A536CA" w:rsidRPr="0035640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A536CA" w:rsidRPr="00356408">
        <w:rPr>
          <w:rFonts w:ascii="Times New Roman" w:hAnsi="Times New Roman"/>
          <w:sz w:val="26"/>
          <w:szCs w:val="26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</w:t>
      </w:r>
      <w:proofErr w:type="gramEnd"/>
      <w:r w:rsidR="00A536CA">
        <w:rPr>
          <w:rFonts w:ascii="Times New Roman" w:hAnsi="Times New Roman"/>
          <w:sz w:val="26"/>
          <w:szCs w:val="26"/>
        </w:rPr>
        <w:t xml:space="preserve"> присоединения и направить их заявителю.</w:t>
      </w:r>
    </w:p>
    <w:p w:rsidR="00B74610" w:rsidRDefault="00B74610" w:rsidP="00B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соответствии с  пунктом 6 Типового договора об осуществлении технологического присоединения к электрическим сетям (для физических лиц в целях технологического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устройств, максимальная мощность которых составляет  до 15 кВт включительно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с учетом ранее присоединенных в данной точке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устройств) и которые используются для бытовых и иных нужд, не связанных с осуществлением предприн</w:t>
      </w:r>
      <w:r w:rsidR="0000496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мательской деятельности</w:t>
      </w:r>
      <w:r w:rsidR="0076016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760161">
        <w:rPr>
          <w:rFonts w:ascii="Times New Roman" w:hAnsi="Times New Roman"/>
          <w:sz w:val="26"/>
          <w:szCs w:val="26"/>
        </w:rPr>
        <w:t xml:space="preserve">(далее – </w:t>
      </w:r>
      <w:r w:rsidR="00851B7E">
        <w:rPr>
          <w:rFonts w:ascii="Times New Roman" w:hAnsi="Times New Roman"/>
          <w:sz w:val="26"/>
          <w:szCs w:val="26"/>
        </w:rPr>
        <w:t>Приложение №1 к Правилам №</w:t>
      </w:r>
      <w:proofErr w:type="gramStart"/>
      <w:r w:rsidR="00851B7E">
        <w:rPr>
          <w:rFonts w:ascii="Times New Roman" w:hAnsi="Times New Roman"/>
          <w:sz w:val="26"/>
          <w:szCs w:val="26"/>
        </w:rPr>
        <w:t>861</w:t>
      </w:r>
      <w:r w:rsidR="0076016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сетевая организация обязуется</w:t>
      </w:r>
      <w:r w:rsidRPr="00B74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 позднее ___ рабочих дней со дня проведения осмотра (обследования), указанного в </w:t>
      </w:r>
      <w:hyperlink r:id="rId8" w:history="1">
        <w:r>
          <w:rPr>
            <w:rFonts w:ascii="Times New Roman" w:hAnsi="Times New Roman"/>
            <w:color w:val="0000FF"/>
            <w:sz w:val="26"/>
            <w:szCs w:val="26"/>
          </w:rPr>
          <w:t>абзаце третьем настоящего пункта</w:t>
        </w:r>
      </w:hyperlink>
      <w:r>
        <w:rPr>
          <w:rFonts w:ascii="Times New Roman" w:hAnsi="Times New Roman"/>
          <w:sz w:val="26"/>
          <w:szCs w:val="26"/>
        </w:rPr>
        <w:t xml:space="preserve">, с соблюдением срока, установленного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</w:rPr>
          <w:t>пунктом 5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356408">
        <w:rPr>
          <w:rFonts w:ascii="Times New Roman" w:hAnsi="Times New Roman"/>
          <w:sz w:val="26"/>
          <w:szCs w:val="26"/>
        </w:rPr>
        <w:t xml:space="preserve">настоящего договора, осуществить фактическое присоединение </w:t>
      </w:r>
      <w:proofErr w:type="spellStart"/>
      <w:r w:rsidRPr="0035640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356408">
        <w:rPr>
          <w:rFonts w:ascii="Times New Roman" w:hAnsi="Times New Roman"/>
          <w:sz w:val="26"/>
          <w:szCs w:val="26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</w:t>
      </w:r>
      <w:proofErr w:type="gramEnd"/>
      <w:r w:rsidRPr="00356408">
        <w:rPr>
          <w:rFonts w:ascii="Times New Roman" w:hAnsi="Times New Roman"/>
          <w:sz w:val="26"/>
          <w:szCs w:val="26"/>
        </w:rPr>
        <w:t xml:space="preserve"> присоединения</w:t>
      </w:r>
      <w:r w:rsidRPr="00E13EE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направить их заявителю.</w:t>
      </w:r>
    </w:p>
    <w:p w:rsidR="00340A99" w:rsidRDefault="00340A99" w:rsidP="00340A9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В соответствии с пунктом 19 Правил №861 по окончанию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</w:t>
      </w:r>
      <w:r>
        <w:rPr>
          <w:rFonts w:ascii="Times New Roman" w:hAnsi="Times New Roman"/>
          <w:sz w:val="26"/>
          <w:szCs w:val="26"/>
        </w:rPr>
        <w:t xml:space="preserve">ксплуатационной ответственности </w:t>
      </w:r>
      <w:r w:rsidRPr="0061104D">
        <w:rPr>
          <w:rFonts w:ascii="Times New Roman" w:hAnsi="Times New Roman"/>
          <w:sz w:val="26"/>
          <w:szCs w:val="26"/>
        </w:rPr>
        <w:t xml:space="preserve">и акт об осуществлении технологического присоединения. </w:t>
      </w:r>
      <w:r w:rsidR="002A3560">
        <w:rPr>
          <w:rFonts w:ascii="Times New Roman" w:hAnsi="Times New Roman"/>
          <w:sz w:val="26"/>
          <w:szCs w:val="26"/>
        </w:rPr>
        <w:t>При этом запрещается навязывать заявителю услуги и обязательства, не предусмотренные Правилами.</w:t>
      </w:r>
    </w:p>
    <w:p w:rsidR="00F818D2" w:rsidRDefault="00A956F7" w:rsidP="00A9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21035"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 xml:space="preserve">Вместе с тем, </w:t>
      </w:r>
      <w:r w:rsidR="00923DB1">
        <w:rPr>
          <w:rFonts w:ascii="Times New Roman" w:hAnsi="Times New Roman"/>
          <w:sz w:val="26"/>
          <w:szCs w:val="26"/>
        </w:rPr>
        <w:t>общество</w:t>
      </w:r>
      <w:r>
        <w:rPr>
          <w:rFonts w:ascii="Times New Roman" w:hAnsi="Times New Roman"/>
          <w:sz w:val="26"/>
          <w:szCs w:val="26"/>
        </w:rPr>
        <w:t xml:space="preserve"> вмен</w:t>
      </w:r>
      <w:r w:rsidR="00923DB1">
        <w:rPr>
          <w:rFonts w:ascii="Times New Roman" w:hAnsi="Times New Roman"/>
          <w:sz w:val="26"/>
          <w:szCs w:val="26"/>
        </w:rPr>
        <w:t xml:space="preserve">ило </w:t>
      </w:r>
      <w:r>
        <w:rPr>
          <w:rFonts w:ascii="Times New Roman" w:hAnsi="Times New Roman"/>
          <w:sz w:val="26"/>
          <w:szCs w:val="26"/>
        </w:rPr>
        <w:t xml:space="preserve"> обязанность</w:t>
      </w:r>
      <w:r w:rsidR="00923DB1">
        <w:rPr>
          <w:rFonts w:ascii="Times New Roman" w:hAnsi="Times New Roman"/>
          <w:sz w:val="26"/>
          <w:szCs w:val="26"/>
        </w:rPr>
        <w:t xml:space="preserve"> </w:t>
      </w:r>
      <w:r w:rsidR="00CB5D04">
        <w:rPr>
          <w:rFonts w:ascii="Times New Roman" w:hAnsi="Times New Roman"/>
          <w:sz w:val="26"/>
          <w:szCs w:val="26"/>
        </w:rPr>
        <w:t>&lt;….&gt;</w:t>
      </w:r>
      <w:r>
        <w:rPr>
          <w:rFonts w:ascii="Times New Roman" w:hAnsi="Times New Roman"/>
          <w:sz w:val="26"/>
          <w:szCs w:val="26"/>
        </w:rPr>
        <w:t>пред</w:t>
      </w:r>
      <w:r w:rsidR="00C10CD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</w:t>
      </w:r>
      <w:r w:rsidR="00821035">
        <w:rPr>
          <w:rFonts w:ascii="Times New Roman" w:hAnsi="Times New Roman"/>
          <w:sz w:val="26"/>
          <w:szCs w:val="26"/>
        </w:rPr>
        <w:t>авить протокол испытания кабеля, акт опломбировки счетчика и заключить  договор на энергоснабжение, согласно письму ОАО «ПКС» от 20 сентября 2013 года №105.01-1/ (</w:t>
      </w:r>
      <w:proofErr w:type="spellStart"/>
      <w:r w:rsidR="00821035">
        <w:rPr>
          <w:rFonts w:ascii="Times New Roman" w:hAnsi="Times New Roman"/>
          <w:sz w:val="26"/>
          <w:szCs w:val="26"/>
        </w:rPr>
        <w:t>вх</w:t>
      </w:r>
      <w:proofErr w:type="spellEnd"/>
      <w:r w:rsidR="00821035">
        <w:rPr>
          <w:rFonts w:ascii="Times New Roman" w:hAnsi="Times New Roman"/>
          <w:sz w:val="26"/>
          <w:szCs w:val="26"/>
        </w:rPr>
        <w:t xml:space="preserve">. от 20.09.2013 №4461), </w:t>
      </w:r>
      <w:r w:rsidR="00844177">
        <w:rPr>
          <w:rFonts w:ascii="Times New Roman" w:hAnsi="Times New Roman"/>
          <w:sz w:val="26"/>
          <w:szCs w:val="26"/>
        </w:rPr>
        <w:t xml:space="preserve"> </w:t>
      </w:r>
      <w:r w:rsidR="00844177" w:rsidRPr="00923DB1">
        <w:rPr>
          <w:rFonts w:ascii="Times New Roman" w:hAnsi="Times New Roman"/>
          <w:sz w:val="26"/>
          <w:szCs w:val="26"/>
        </w:rPr>
        <w:t>отказ</w:t>
      </w:r>
      <w:r w:rsidR="004C049B" w:rsidRPr="00923DB1">
        <w:rPr>
          <w:rFonts w:ascii="Times New Roman" w:hAnsi="Times New Roman"/>
          <w:sz w:val="26"/>
          <w:szCs w:val="26"/>
        </w:rPr>
        <w:t>ал</w:t>
      </w:r>
      <w:r w:rsidR="00923DB1">
        <w:rPr>
          <w:rFonts w:ascii="Times New Roman" w:hAnsi="Times New Roman"/>
          <w:sz w:val="26"/>
          <w:szCs w:val="26"/>
        </w:rPr>
        <w:t>о</w:t>
      </w:r>
      <w:r w:rsidR="00844177" w:rsidRPr="00923DB1">
        <w:rPr>
          <w:rFonts w:ascii="Times New Roman" w:hAnsi="Times New Roman"/>
          <w:sz w:val="26"/>
          <w:szCs w:val="26"/>
        </w:rPr>
        <w:t xml:space="preserve"> </w:t>
      </w:r>
      <w:r w:rsidR="00923DB1">
        <w:rPr>
          <w:rFonts w:ascii="Times New Roman" w:hAnsi="Times New Roman"/>
          <w:sz w:val="26"/>
          <w:szCs w:val="26"/>
        </w:rPr>
        <w:t>на этом</w:t>
      </w:r>
      <w:r w:rsidR="004C049B" w:rsidRPr="00923DB1">
        <w:rPr>
          <w:rFonts w:ascii="Times New Roman" w:hAnsi="Times New Roman"/>
          <w:sz w:val="26"/>
          <w:szCs w:val="26"/>
        </w:rPr>
        <w:t xml:space="preserve"> </w:t>
      </w:r>
      <w:r w:rsidR="00923DB1">
        <w:rPr>
          <w:rFonts w:ascii="Times New Roman" w:hAnsi="Times New Roman"/>
          <w:sz w:val="26"/>
          <w:szCs w:val="26"/>
        </w:rPr>
        <w:t xml:space="preserve">основании </w:t>
      </w:r>
      <w:r w:rsidR="004C049B" w:rsidRPr="00923DB1">
        <w:rPr>
          <w:rFonts w:ascii="Times New Roman" w:hAnsi="Times New Roman"/>
          <w:sz w:val="26"/>
          <w:szCs w:val="26"/>
        </w:rPr>
        <w:t>в составлении  акта об осуществлении технологического присоединения и пода</w:t>
      </w:r>
      <w:r w:rsidR="00C10CD1">
        <w:rPr>
          <w:rFonts w:ascii="Times New Roman" w:hAnsi="Times New Roman"/>
          <w:sz w:val="26"/>
          <w:szCs w:val="26"/>
        </w:rPr>
        <w:t>че</w:t>
      </w:r>
      <w:r w:rsidR="004C049B" w:rsidRPr="00923DB1">
        <w:rPr>
          <w:rFonts w:ascii="Times New Roman" w:hAnsi="Times New Roman"/>
          <w:sz w:val="26"/>
          <w:szCs w:val="26"/>
        </w:rPr>
        <w:t xml:space="preserve"> напряжени</w:t>
      </w:r>
      <w:r w:rsidR="00C10CD1">
        <w:rPr>
          <w:rFonts w:ascii="Times New Roman" w:hAnsi="Times New Roman"/>
          <w:sz w:val="26"/>
          <w:szCs w:val="26"/>
        </w:rPr>
        <w:t>я</w:t>
      </w:r>
      <w:r w:rsidR="004C049B" w:rsidRPr="00923DB1">
        <w:rPr>
          <w:rFonts w:ascii="Times New Roman" w:hAnsi="Times New Roman"/>
          <w:sz w:val="26"/>
          <w:szCs w:val="26"/>
        </w:rPr>
        <w:t xml:space="preserve"> (мощност</w:t>
      </w:r>
      <w:r w:rsidR="00C10CD1">
        <w:rPr>
          <w:rFonts w:ascii="Times New Roman" w:hAnsi="Times New Roman"/>
          <w:sz w:val="26"/>
          <w:szCs w:val="26"/>
        </w:rPr>
        <w:t>и</w:t>
      </w:r>
      <w:r w:rsidR="004C049B" w:rsidRPr="00923DB1">
        <w:rPr>
          <w:rFonts w:ascii="Times New Roman" w:hAnsi="Times New Roman"/>
          <w:sz w:val="26"/>
          <w:szCs w:val="26"/>
        </w:rPr>
        <w:t xml:space="preserve">) на </w:t>
      </w:r>
      <w:proofErr w:type="spellStart"/>
      <w:r w:rsidR="004C049B" w:rsidRPr="00923DB1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="004C049B" w:rsidRPr="00923DB1">
        <w:rPr>
          <w:rFonts w:ascii="Times New Roman" w:hAnsi="Times New Roman"/>
          <w:sz w:val="26"/>
          <w:szCs w:val="26"/>
        </w:rPr>
        <w:t xml:space="preserve"> </w:t>
      </w:r>
      <w:r w:rsidR="001763AD">
        <w:rPr>
          <w:rFonts w:ascii="Times New Roman" w:hAnsi="Times New Roman"/>
          <w:sz w:val="26"/>
          <w:szCs w:val="26"/>
        </w:rPr>
        <w:t xml:space="preserve"> </w:t>
      </w:r>
      <w:r w:rsidR="004C049B" w:rsidRPr="00923DB1">
        <w:rPr>
          <w:rFonts w:ascii="Times New Roman" w:hAnsi="Times New Roman"/>
          <w:sz w:val="26"/>
          <w:szCs w:val="26"/>
        </w:rPr>
        <w:t>устройства жилого дома заявителя.</w:t>
      </w:r>
      <w:proofErr w:type="gramEnd"/>
    </w:p>
    <w:p w:rsidR="00036FDA" w:rsidRDefault="00F818D2" w:rsidP="00A9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6FDA">
        <w:rPr>
          <w:rFonts w:ascii="Times New Roman" w:hAnsi="Times New Roman"/>
          <w:sz w:val="26"/>
          <w:szCs w:val="26"/>
        </w:rPr>
        <w:t xml:space="preserve">Анализ условий </w:t>
      </w:r>
      <w:r w:rsidR="00036FDA" w:rsidRPr="0061104D">
        <w:rPr>
          <w:rFonts w:ascii="Times New Roman" w:hAnsi="Times New Roman"/>
          <w:sz w:val="26"/>
          <w:szCs w:val="26"/>
        </w:rPr>
        <w:t>Договора №</w:t>
      </w:r>
      <w:r w:rsidR="00036FDA">
        <w:rPr>
          <w:rFonts w:ascii="Times New Roman" w:hAnsi="Times New Roman"/>
          <w:sz w:val="26"/>
          <w:szCs w:val="26"/>
        </w:rPr>
        <w:t>425</w:t>
      </w:r>
      <w:r w:rsidR="00537057">
        <w:rPr>
          <w:rFonts w:ascii="Times New Roman" w:hAnsi="Times New Roman"/>
          <w:sz w:val="26"/>
          <w:szCs w:val="26"/>
        </w:rPr>
        <w:t xml:space="preserve"> (</w:t>
      </w:r>
      <w:r w:rsidR="00036FDA" w:rsidRPr="0061104D">
        <w:rPr>
          <w:rFonts w:ascii="Times New Roman" w:hAnsi="Times New Roman"/>
          <w:sz w:val="26"/>
          <w:szCs w:val="26"/>
        </w:rPr>
        <w:t>ТУ№</w:t>
      </w:r>
      <w:r w:rsidR="00036FDA">
        <w:rPr>
          <w:rFonts w:ascii="Times New Roman" w:hAnsi="Times New Roman"/>
          <w:sz w:val="26"/>
          <w:szCs w:val="26"/>
        </w:rPr>
        <w:t>393</w:t>
      </w:r>
      <w:r w:rsidR="00036FDA" w:rsidRPr="0061104D">
        <w:rPr>
          <w:rFonts w:ascii="Times New Roman" w:hAnsi="Times New Roman"/>
          <w:sz w:val="26"/>
          <w:szCs w:val="26"/>
        </w:rPr>
        <w:t>-</w:t>
      </w:r>
      <w:r w:rsidR="00036FDA">
        <w:rPr>
          <w:rFonts w:ascii="Times New Roman" w:hAnsi="Times New Roman"/>
          <w:sz w:val="26"/>
          <w:szCs w:val="26"/>
        </w:rPr>
        <w:t>Н</w:t>
      </w:r>
      <w:r w:rsidR="00537057">
        <w:rPr>
          <w:rFonts w:ascii="Times New Roman" w:hAnsi="Times New Roman"/>
          <w:sz w:val="26"/>
          <w:szCs w:val="26"/>
        </w:rPr>
        <w:t>)</w:t>
      </w:r>
      <w:r w:rsidR="00036FDA">
        <w:rPr>
          <w:rFonts w:ascii="Times New Roman" w:hAnsi="Times New Roman"/>
          <w:sz w:val="26"/>
          <w:szCs w:val="26"/>
        </w:rPr>
        <w:t>,  и Правил №861 позволяет сделать следующие выводы.</w:t>
      </w:r>
    </w:p>
    <w:p w:rsidR="007B3504" w:rsidRDefault="009C5412" w:rsidP="00A9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О</w:t>
      </w:r>
      <w:r w:rsidR="007B3504">
        <w:rPr>
          <w:rFonts w:ascii="Times New Roman" w:hAnsi="Times New Roman"/>
          <w:sz w:val="26"/>
          <w:szCs w:val="26"/>
        </w:rPr>
        <w:t xml:space="preserve">АО «ПКС» </w:t>
      </w:r>
      <w:r w:rsidR="007B3504" w:rsidRPr="0061104D">
        <w:rPr>
          <w:rFonts w:ascii="Times New Roman" w:hAnsi="Times New Roman"/>
          <w:sz w:val="26"/>
          <w:szCs w:val="26"/>
        </w:rPr>
        <w:t xml:space="preserve">нарушило </w:t>
      </w:r>
      <w:r w:rsidR="007B3504">
        <w:rPr>
          <w:rFonts w:ascii="Times New Roman" w:hAnsi="Times New Roman"/>
          <w:sz w:val="26"/>
          <w:szCs w:val="26"/>
        </w:rPr>
        <w:t xml:space="preserve">условия пункта 5 Договора №425 и  </w:t>
      </w:r>
      <w:r w:rsidR="007B3504" w:rsidRPr="0061104D">
        <w:rPr>
          <w:rFonts w:ascii="Times New Roman" w:hAnsi="Times New Roman"/>
          <w:sz w:val="26"/>
          <w:szCs w:val="26"/>
        </w:rPr>
        <w:t>п</w:t>
      </w:r>
      <w:r w:rsidR="007B3504">
        <w:rPr>
          <w:rFonts w:ascii="Times New Roman" w:hAnsi="Times New Roman"/>
          <w:sz w:val="26"/>
          <w:szCs w:val="26"/>
        </w:rPr>
        <w:t xml:space="preserve">одпункта «б» пункта 16 Правил №861 о выполнении мероприятий по технологическому присоединению в 6 месячный срок  до  16 февраля 2013 года. </w:t>
      </w:r>
    </w:p>
    <w:p w:rsidR="00936C9E" w:rsidRDefault="00936C9E" w:rsidP="00A9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Общество не установил</w:t>
      </w:r>
      <w:r w:rsidR="002613DC">
        <w:rPr>
          <w:rFonts w:ascii="Times New Roman" w:hAnsi="Times New Roman"/>
          <w:sz w:val="26"/>
          <w:szCs w:val="26"/>
        </w:rPr>
        <w:t>о</w:t>
      </w:r>
      <w:r w:rsidR="00C6030D">
        <w:rPr>
          <w:rFonts w:ascii="Times New Roman" w:hAnsi="Times New Roman"/>
          <w:sz w:val="26"/>
          <w:szCs w:val="26"/>
        </w:rPr>
        <w:t xml:space="preserve"> в срок 6 месяцев </w:t>
      </w:r>
      <w:r w:rsidR="002613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опору ВЛ-0,4 кВ </w:t>
      </w:r>
      <w:r w:rsidR="00AC31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подпунктом 10.1 пункта 10 ТУ №393-Н,</w:t>
      </w:r>
      <w:r w:rsidR="002613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силу указанного </w:t>
      </w:r>
      <w:r w:rsidR="00CB5D04">
        <w:rPr>
          <w:rFonts w:ascii="Times New Roman" w:hAnsi="Times New Roman"/>
          <w:sz w:val="26"/>
          <w:szCs w:val="26"/>
        </w:rPr>
        <w:t>&lt;….&gt;</w:t>
      </w:r>
      <w:r>
        <w:rPr>
          <w:rFonts w:ascii="Times New Roman" w:hAnsi="Times New Roman"/>
          <w:sz w:val="26"/>
          <w:szCs w:val="26"/>
        </w:rPr>
        <w:t xml:space="preserve">не мог </w:t>
      </w:r>
      <w:r w:rsidR="00AE2CA1">
        <w:rPr>
          <w:rFonts w:ascii="Times New Roman" w:hAnsi="Times New Roman"/>
          <w:sz w:val="26"/>
          <w:szCs w:val="26"/>
        </w:rPr>
        <w:t xml:space="preserve">выполнить  </w:t>
      </w:r>
      <w:r w:rsidR="001F44F6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подпункта 11.1 пункта</w:t>
      </w:r>
      <w:r w:rsidR="00AC313B">
        <w:rPr>
          <w:rFonts w:ascii="Times New Roman" w:hAnsi="Times New Roman"/>
          <w:sz w:val="26"/>
          <w:szCs w:val="26"/>
        </w:rPr>
        <w:t xml:space="preserve"> 11 ТУ №393-Н, поскольку </w:t>
      </w:r>
      <w:r w:rsidR="00AE2CA1">
        <w:rPr>
          <w:rFonts w:ascii="Times New Roman" w:hAnsi="Times New Roman"/>
          <w:sz w:val="26"/>
          <w:szCs w:val="26"/>
        </w:rPr>
        <w:t xml:space="preserve">заявителю </w:t>
      </w:r>
      <w:r w:rsidR="001F44F6">
        <w:rPr>
          <w:rFonts w:ascii="Times New Roman" w:hAnsi="Times New Roman"/>
          <w:sz w:val="26"/>
          <w:szCs w:val="26"/>
        </w:rPr>
        <w:t xml:space="preserve"> </w:t>
      </w:r>
      <w:r w:rsidR="00AC313B">
        <w:rPr>
          <w:rFonts w:ascii="Times New Roman" w:hAnsi="Times New Roman"/>
          <w:sz w:val="26"/>
          <w:szCs w:val="26"/>
        </w:rPr>
        <w:t xml:space="preserve"> </w:t>
      </w:r>
      <w:r w:rsidR="00AE2CA1">
        <w:rPr>
          <w:rFonts w:ascii="Times New Roman" w:hAnsi="Times New Roman"/>
          <w:sz w:val="26"/>
          <w:szCs w:val="26"/>
        </w:rPr>
        <w:t xml:space="preserve">следовало </w:t>
      </w:r>
      <w:r w:rsidR="00AC313B">
        <w:rPr>
          <w:rFonts w:ascii="Times New Roman" w:hAnsi="Times New Roman"/>
          <w:sz w:val="26"/>
          <w:szCs w:val="26"/>
        </w:rPr>
        <w:t xml:space="preserve">  проектировать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AC313B">
        <w:rPr>
          <w:rFonts w:ascii="Times New Roman" w:hAnsi="Times New Roman"/>
          <w:sz w:val="26"/>
          <w:szCs w:val="26"/>
        </w:rPr>
        <w:t xml:space="preserve">энергоснабжение объекта </w:t>
      </w:r>
      <w:r w:rsidR="00AE2CA1">
        <w:rPr>
          <w:rFonts w:ascii="Times New Roman" w:hAnsi="Times New Roman"/>
          <w:sz w:val="26"/>
          <w:szCs w:val="26"/>
        </w:rPr>
        <w:t xml:space="preserve"> </w:t>
      </w:r>
      <w:r w:rsidR="00AC313B">
        <w:rPr>
          <w:rFonts w:ascii="Times New Roman" w:hAnsi="Times New Roman"/>
          <w:sz w:val="26"/>
          <w:szCs w:val="26"/>
        </w:rPr>
        <w:t>от</w:t>
      </w:r>
      <w:r w:rsidR="00AE2CA1">
        <w:rPr>
          <w:rFonts w:ascii="Times New Roman" w:hAnsi="Times New Roman"/>
          <w:sz w:val="26"/>
          <w:szCs w:val="26"/>
        </w:rPr>
        <w:t xml:space="preserve"> </w:t>
      </w:r>
      <w:r w:rsidR="00AC313B">
        <w:rPr>
          <w:rFonts w:ascii="Times New Roman" w:hAnsi="Times New Roman"/>
          <w:sz w:val="26"/>
          <w:szCs w:val="26"/>
        </w:rPr>
        <w:t xml:space="preserve"> </w:t>
      </w:r>
      <w:r w:rsidR="00AE2CA1">
        <w:rPr>
          <w:rFonts w:ascii="Times New Roman" w:hAnsi="Times New Roman"/>
          <w:sz w:val="26"/>
          <w:szCs w:val="26"/>
        </w:rPr>
        <w:t xml:space="preserve"> опоры ВЛ-0,4 кВ.</w:t>
      </w:r>
    </w:p>
    <w:p w:rsidR="002A3560" w:rsidRDefault="00CC536D" w:rsidP="001F44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36FDA">
        <w:rPr>
          <w:rFonts w:ascii="Times New Roman" w:hAnsi="Times New Roman"/>
          <w:sz w:val="26"/>
          <w:szCs w:val="26"/>
        </w:rPr>
        <w:t xml:space="preserve">  </w:t>
      </w:r>
      <w:r w:rsidR="001F44F6">
        <w:rPr>
          <w:rFonts w:ascii="Times New Roman" w:hAnsi="Times New Roman"/>
          <w:sz w:val="26"/>
          <w:szCs w:val="26"/>
        </w:rPr>
        <w:t>ОАО «ПКС»</w:t>
      </w:r>
      <w:r w:rsidR="00036FDA">
        <w:rPr>
          <w:rFonts w:ascii="Times New Roman" w:hAnsi="Times New Roman"/>
          <w:sz w:val="26"/>
          <w:szCs w:val="26"/>
        </w:rPr>
        <w:t xml:space="preserve"> не провело</w:t>
      </w:r>
      <w:r w:rsidR="001F0378">
        <w:rPr>
          <w:rFonts w:ascii="Times New Roman" w:hAnsi="Times New Roman"/>
          <w:sz w:val="26"/>
          <w:szCs w:val="26"/>
        </w:rPr>
        <w:t xml:space="preserve"> </w:t>
      </w:r>
      <w:r w:rsidR="009B0579">
        <w:rPr>
          <w:rFonts w:ascii="Times New Roman" w:hAnsi="Times New Roman"/>
          <w:sz w:val="26"/>
          <w:szCs w:val="26"/>
        </w:rPr>
        <w:t>осмотр присоединяемых электроустановок заявителя, включая вводные распределительные уст</w:t>
      </w:r>
      <w:r w:rsidR="001F0378">
        <w:rPr>
          <w:rFonts w:ascii="Times New Roman" w:hAnsi="Times New Roman"/>
          <w:sz w:val="26"/>
          <w:szCs w:val="26"/>
        </w:rPr>
        <w:t>ройств</w:t>
      </w:r>
      <w:r w:rsidR="007B3504">
        <w:rPr>
          <w:rFonts w:ascii="Times New Roman" w:hAnsi="Times New Roman"/>
          <w:sz w:val="26"/>
          <w:szCs w:val="26"/>
        </w:rPr>
        <w:t xml:space="preserve"> (распределительный щит, электросчетчик и т.д.)</w:t>
      </w:r>
      <w:r w:rsidR="00B925E6">
        <w:rPr>
          <w:rFonts w:ascii="Times New Roman" w:hAnsi="Times New Roman"/>
          <w:sz w:val="26"/>
          <w:szCs w:val="26"/>
        </w:rPr>
        <w:t>, кроме кабеля</w:t>
      </w:r>
      <w:r w:rsidR="007B3504">
        <w:rPr>
          <w:rFonts w:ascii="Times New Roman" w:hAnsi="Times New Roman"/>
          <w:sz w:val="26"/>
          <w:szCs w:val="26"/>
        </w:rPr>
        <w:t xml:space="preserve">, </w:t>
      </w:r>
      <w:r w:rsidR="002A3560">
        <w:rPr>
          <w:rFonts w:ascii="Times New Roman" w:hAnsi="Times New Roman"/>
          <w:sz w:val="26"/>
          <w:szCs w:val="26"/>
        </w:rPr>
        <w:t xml:space="preserve"> в нарушение условий пунктов 6 </w:t>
      </w:r>
      <w:r w:rsidR="002A3560" w:rsidRPr="0061104D">
        <w:rPr>
          <w:rFonts w:ascii="Times New Roman" w:hAnsi="Times New Roman"/>
          <w:sz w:val="26"/>
          <w:szCs w:val="26"/>
        </w:rPr>
        <w:t>Договора №</w:t>
      </w:r>
      <w:r w:rsidR="002A3560">
        <w:rPr>
          <w:rFonts w:ascii="Times New Roman" w:hAnsi="Times New Roman"/>
          <w:sz w:val="26"/>
          <w:szCs w:val="26"/>
        </w:rPr>
        <w:t>425 и Приложения №1 к</w:t>
      </w:r>
      <w:r w:rsidR="002A3560" w:rsidRPr="0061104D">
        <w:rPr>
          <w:rFonts w:ascii="Times New Roman" w:hAnsi="Times New Roman"/>
          <w:sz w:val="26"/>
          <w:szCs w:val="26"/>
        </w:rPr>
        <w:t xml:space="preserve"> Правил</w:t>
      </w:r>
      <w:r w:rsidR="002A3560">
        <w:rPr>
          <w:rFonts w:ascii="Times New Roman" w:hAnsi="Times New Roman"/>
          <w:sz w:val="26"/>
          <w:szCs w:val="26"/>
        </w:rPr>
        <w:t>ам</w:t>
      </w:r>
      <w:r w:rsidR="002A3560" w:rsidRPr="0061104D">
        <w:rPr>
          <w:rFonts w:ascii="Times New Roman" w:hAnsi="Times New Roman"/>
          <w:sz w:val="26"/>
          <w:szCs w:val="26"/>
        </w:rPr>
        <w:t xml:space="preserve"> №861</w:t>
      </w:r>
      <w:r w:rsidR="002A3560">
        <w:rPr>
          <w:rFonts w:ascii="Times New Roman" w:hAnsi="Times New Roman"/>
          <w:sz w:val="26"/>
          <w:szCs w:val="26"/>
        </w:rPr>
        <w:t>,</w:t>
      </w:r>
      <w:r w:rsidR="002A3560" w:rsidRPr="002A3560">
        <w:rPr>
          <w:rFonts w:ascii="Times New Roman" w:hAnsi="Times New Roman"/>
          <w:sz w:val="26"/>
          <w:szCs w:val="26"/>
        </w:rPr>
        <w:t xml:space="preserve"> </w:t>
      </w:r>
      <w:r w:rsidR="002A3560" w:rsidRPr="0061104D">
        <w:rPr>
          <w:rFonts w:ascii="Times New Roman" w:hAnsi="Times New Roman"/>
          <w:sz w:val="26"/>
          <w:szCs w:val="26"/>
        </w:rPr>
        <w:t>подпункт</w:t>
      </w:r>
      <w:r w:rsidR="002A3560">
        <w:rPr>
          <w:rFonts w:ascii="Times New Roman" w:hAnsi="Times New Roman"/>
          <w:sz w:val="26"/>
          <w:szCs w:val="26"/>
        </w:rPr>
        <w:t>а</w:t>
      </w:r>
      <w:r w:rsidR="002A3560" w:rsidRPr="0061104D">
        <w:rPr>
          <w:rFonts w:ascii="Times New Roman" w:hAnsi="Times New Roman"/>
          <w:sz w:val="26"/>
          <w:szCs w:val="26"/>
        </w:rPr>
        <w:t xml:space="preserve"> «е» пункта  18 Правил №861</w:t>
      </w:r>
      <w:r w:rsidR="008112C9">
        <w:rPr>
          <w:rFonts w:ascii="Times New Roman" w:hAnsi="Times New Roman"/>
          <w:sz w:val="26"/>
          <w:szCs w:val="26"/>
        </w:rPr>
        <w:t xml:space="preserve"> и</w:t>
      </w:r>
      <w:r w:rsidR="002A3560">
        <w:rPr>
          <w:rFonts w:ascii="Times New Roman" w:hAnsi="Times New Roman"/>
          <w:sz w:val="26"/>
          <w:szCs w:val="26"/>
        </w:rPr>
        <w:t xml:space="preserve"> не составило акт осмотра (обследования) </w:t>
      </w:r>
      <w:proofErr w:type="spellStart"/>
      <w:r w:rsidR="002A3560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2A3560">
        <w:rPr>
          <w:rFonts w:ascii="Times New Roman" w:hAnsi="Times New Roman"/>
          <w:sz w:val="26"/>
          <w:szCs w:val="26"/>
        </w:rPr>
        <w:t xml:space="preserve"> устройств заявителя.</w:t>
      </w:r>
    </w:p>
    <w:p w:rsidR="009B0579" w:rsidRDefault="00036FDA" w:rsidP="00A9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B3504">
        <w:rPr>
          <w:rFonts w:ascii="Times New Roman" w:hAnsi="Times New Roman"/>
          <w:sz w:val="26"/>
          <w:szCs w:val="26"/>
        </w:rPr>
        <w:t xml:space="preserve"> </w:t>
      </w:r>
      <w:r w:rsidR="00AE2CA1">
        <w:rPr>
          <w:rFonts w:ascii="Times New Roman" w:hAnsi="Times New Roman"/>
          <w:sz w:val="26"/>
          <w:szCs w:val="26"/>
        </w:rPr>
        <w:t>В нарушение условий пунктов</w:t>
      </w:r>
      <w:r w:rsidR="00F1505C">
        <w:rPr>
          <w:rFonts w:ascii="Times New Roman" w:hAnsi="Times New Roman"/>
          <w:sz w:val="26"/>
          <w:szCs w:val="26"/>
        </w:rPr>
        <w:t xml:space="preserve"> </w:t>
      </w:r>
      <w:r w:rsidR="008112C9">
        <w:rPr>
          <w:rFonts w:ascii="Times New Roman" w:hAnsi="Times New Roman"/>
          <w:sz w:val="26"/>
          <w:szCs w:val="26"/>
        </w:rPr>
        <w:t xml:space="preserve"> 6 </w:t>
      </w:r>
      <w:r w:rsidR="008112C9" w:rsidRPr="0061104D">
        <w:rPr>
          <w:rFonts w:ascii="Times New Roman" w:hAnsi="Times New Roman"/>
          <w:sz w:val="26"/>
          <w:szCs w:val="26"/>
        </w:rPr>
        <w:t>Договора №</w:t>
      </w:r>
      <w:r w:rsidR="008112C9">
        <w:rPr>
          <w:rFonts w:ascii="Times New Roman" w:hAnsi="Times New Roman"/>
          <w:sz w:val="26"/>
          <w:szCs w:val="26"/>
        </w:rPr>
        <w:t xml:space="preserve">425 и Приложения №1 к Правилам №861,  пункта 19 </w:t>
      </w:r>
      <w:r w:rsidR="008112C9" w:rsidRPr="0061104D">
        <w:rPr>
          <w:rFonts w:ascii="Times New Roman" w:hAnsi="Times New Roman"/>
          <w:sz w:val="26"/>
          <w:szCs w:val="26"/>
        </w:rPr>
        <w:t>Правил №861</w:t>
      </w:r>
      <w:r w:rsidR="008112C9">
        <w:rPr>
          <w:rFonts w:ascii="Times New Roman" w:hAnsi="Times New Roman"/>
          <w:sz w:val="26"/>
          <w:szCs w:val="26"/>
        </w:rPr>
        <w:t xml:space="preserve"> общество</w:t>
      </w:r>
      <w:r w:rsidR="00AE2CA1">
        <w:rPr>
          <w:rFonts w:ascii="Times New Roman" w:hAnsi="Times New Roman"/>
          <w:sz w:val="26"/>
          <w:szCs w:val="26"/>
        </w:rPr>
        <w:t>, на дату рассмотрения дела,</w:t>
      </w:r>
      <w:r w:rsidR="0070113B">
        <w:rPr>
          <w:rFonts w:ascii="Times New Roman" w:hAnsi="Times New Roman"/>
          <w:sz w:val="26"/>
          <w:szCs w:val="26"/>
        </w:rPr>
        <w:t xml:space="preserve"> </w:t>
      </w:r>
      <w:r w:rsidR="00B925E6">
        <w:rPr>
          <w:rFonts w:ascii="Times New Roman" w:hAnsi="Times New Roman"/>
          <w:sz w:val="26"/>
          <w:szCs w:val="26"/>
        </w:rPr>
        <w:t xml:space="preserve">  </w:t>
      </w:r>
      <w:r w:rsidR="0070113B">
        <w:rPr>
          <w:rFonts w:ascii="Times New Roman" w:hAnsi="Times New Roman"/>
          <w:sz w:val="26"/>
          <w:szCs w:val="26"/>
        </w:rPr>
        <w:t>не осуществило</w:t>
      </w:r>
      <w:r w:rsidR="00F1505C">
        <w:rPr>
          <w:rFonts w:ascii="Times New Roman" w:hAnsi="Times New Roman"/>
          <w:sz w:val="26"/>
          <w:szCs w:val="26"/>
        </w:rPr>
        <w:t xml:space="preserve"> </w:t>
      </w:r>
      <w:r w:rsidR="00B925E6">
        <w:rPr>
          <w:rFonts w:ascii="Times New Roman" w:hAnsi="Times New Roman"/>
          <w:sz w:val="26"/>
          <w:szCs w:val="26"/>
        </w:rPr>
        <w:t>фактический прием (подачу)  напряжения и мощности</w:t>
      </w:r>
      <w:r w:rsidR="00AE2CA1">
        <w:rPr>
          <w:rFonts w:ascii="Times New Roman" w:hAnsi="Times New Roman"/>
          <w:sz w:val="26"/>
          <w:szCs w:val="26"/>
        </w:rPr>
        <w:t>,</w:t>
      </w:r>
      <w:r w:rsidR="00B925E6">
        <w:rPr>
          <w:rFonts w:ascii="Times New Roman" w:hAnsi="Times New Roman"/>
          <w:sz w:val="26"/>
          <w:szCs w:val="26"/>
        </w:rPr>
        <w:t xml:space="preserve"> не составил</w:t>
      </w:r>
      <w:r w:rsidR="008112C9">
        <w:rPr>
          <w:rFonts w:ascii="Times New Roman" w:hAnsi="Times New Roman"/>
          <w:sz w:val="26"/>
          <w:szCs w:val="26"/>
        </w:rPr>
        <w:t>о</w:t>
      </w:r>
      <w:r w:rsidR="00B925E6">
        <w:rPr>
          <w:rFonts w:ascii="Times New Roman" w:hAnsi="Times New Roman"/>
          <w:sz w:val="26"/>
          <w:szCs w:val="26"/>
        </w:rPr>
        <w:t xml:space="preserve"> </w:t>
      </w:r>
      <w:r w:rsidR="00B925E6" w:rsidRPr="00036FDA">
        <w:rPr>
          <w:rFonts w:ascii="Times New Roman" w:hAnsi="Times New Roman"/>
          <w:sz w:val="26"/>
          <w:szCs w:val="26"/>
        </w:rPr>
        <w:t>акт разграничения балансовой принадлежности электрических сетей, акт разграничения эксплуатационной ответственности и</w:t>
      </w:r>
      <w:r w:rsidR="00BD2922">
        <w:rPr>
          <w:rFonts w:ascii="Times New Roman" w:hAnsi="Times New Roman"/>
          <w:sz w:val="26"/>
          <w:szCs w:val="26"/>
        </w:rPr>
        <w:t xml:space="preserve"> </w:t>
      </w:r>
      <w:r w:rsidR="00B925E6" w:rsidRPr="00036FDA">
        <w:rPr>
          <w:rFonts w:ascii="Times New Roman" w:hAnsi="Times New Roman"/>
          <w:sz w:val="26"/>
          <w:szCs w:val="26"/>
        </w:rPr>
        <w:t xml:space="preserve">акт </w:t>
      </w:r>
      <w:r w:rsidR="00C6030D">
        <w:rPr>
          <w:rFonts w:ascii="Times New Roman" w:hAnsi="Times New Roman"/>
          <w:sz w:val="26"/>
          <w:szCs w:val="26"/>
        </w:rPr>
        <w:t xml:space="preserve"> </w:t>
      </w:r>
      <w:r w:rsidR="00B925E6" w:rsidRPr="00036FDA">
        <w:rPr>
          <w:rFonts w:ascii="Times New Roman" w:hAnsi="Times New Roman"/>
          <w:sz w:val="26"/>
          <w:szCs w:val="26"/>
        </w:rPr>
        <w:t xml:space="preserve">об осуществлении </w:t>
      </w:r>
      <w:r w:rsidR="0070113B">
        <w:rPr>
          <w:rFonts w:ascii="Times New Roman" w:hAnsi="Times New Roman"/>
          <w:sz w:val="26"/>
          <w:szCs w:val="26"/>
        </w:rPr>
        <w:t xml:space="preserve"> </w:t>
      </w:r>
      <w:r w:rsidR="00B925E6" w:rsidRPr="00036FDA">
        <w:rPr>
          <w:rFonts w:ascii="Times New Roman" w:hAnsi="Times New Roman"/>
          <w:sz w:val="26"/>
          <w:szCs w:val="26"/>
        </w:rPr>
        <w:t>технологического присоединения</w:t>
      </w:r>
      <w:r w:rsidR="008112C9">
        <w:rPr>
          <w:rFonts w:ascii="Times New Roman" w:hAnsi="Times New Roman"/>
          <w:sz w:val="26"/>
          <w:szCs w:val="26"/>
        </w:rPr>
        <w:t>.</w:t>
      </w:r>
    </w:p>
    <w:p w:rsidR="00573566" w:rsidRDefault="00537057" w:rsidP="00573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B0BF6" w:rsidRPr="0061104D">
        <w:rPr>
          <w:rFonts w:ascii="Times New Roman" w:hAnsi="Times New Roman"/>
          <w:sz w:val="26"/>
          <w:szCs w:val="26"/>
        </w:rPr>
        <w:t xml:space="preserve"> При  таких обстоятельствах, К</w:t>
      </w:r>
      <w:r w:rsidR="000F7515" w:rsidRPr="0061104D">
        <w:rPr>
          <w:rFonts w:ascii="Times New Roman" w:hAnsi="Times New Roman"/>
          <w:sz w:val="26"/>
          <w:szCs w:val="26"/>
        </w:rPr>
        <w:t xml:space="preserve">омиссия Карельского УФАС России приходит к выводу, что ОАО «ПКС» </w:t>
      </w:r>
      <w:r w:rsidR="00A02A36">
        <w:rPr>
          <w:rFonts w:ascii="Times New Roman" w:hAnsi="Times New Roman"/>
          <w:sz w:val="26"/>
          <w:szCs w:val="26"/>
        </w:rPr>
        <w:t xml:space="preserve">фактически </w:t>
      </w:r>
      <w:r w:rsidR="00DF3032">
        <w:rPr>
          <w:rFonts w:ascii="Times New Roman" w:hAnsi="Times New Roman"/>
          <w:sz w:val="26"/>
          <w:szCs w:val="26"/>
        </w:rPr>
        <w:t>не определило точку подключения</w:t>
      </w:r>
      <w:r w:rsidR="000F7515" w:rsidRPr="0061104D">
        <w:rPr>
          <w:rFonts w:ascii="Times New Roman" w:hAnsi="Times New Roman"/>
          <w:sz w:val="26"/>
          <w:szCs w:val="26"/>
        </w:rPr>
        <w:t>, предусмотренн</w:t>
      </w:r>
      <w:r w:rsidR="00DF3032">
        <w:rPr>
          <w:rFonts w:ascii="Times New Roman" w:hAnsi="Times New Roman"/>
          <w:sz w:val="26"/>
          <w:szCs w:val="26"/>
        </w:rPr>
        <w:t>ую</w:t>
      </w:r>
      <w:r w:rsidR="000F7515" w:rsidRPr="0061104D">
        <w:rPr>
          <w:rFonts w:ascii="Times New Roman" w:hAnsi="Times New Roman"/>
          <w:sz w:val="26"/>
          <w:szCs w:val="26"/>
        </w:rPr>
        <w:t xml:space="preserve"> пунктом </w:t>
      </w:r>
      <w:r w:rsidR="00FB735D" w:rsidRPr="0061104D">
        <w:rPr>
          <w:rFonts w:ascii="Times New Roman" w:hAnsi="Times New Roman"/>
          <w:sz w:val="26"/>
          <w:szCs w:val="26"/>
        </w:rPr>
        <w:t xml:space="preserve">10 ТУ </w:t>
      </w:r>
      <w:r w:rsidR="00270D82">
        <w:rPr>
          <w:rFonts w:ascii="Times New Roman" w:hAnsi="Times New Roman"/>
          <w:sz w:val="26"/>
          <w:szCs w:val="26"/>
        </w:rPr>
        <w:t>№393-Н</w:t>
      </w:r>
      <w:r w:rsidR="000F7515" w:rsidRPr="0061104D">
        <w:rPr>
          <w:rFonts w:ascii="Times New Roman" w:hAnsi="Times New Roman"/>
          <w:sz w:val="26"/>
          <w:szCs w:val="26"/>
        </w:rPr>
        <w:t xml:space="preserve">, выданных 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270D82">
        <w:rPr>
          <w:rFonts w:ascii="Times New Roman" w:hAnsi="Times New Roman"/>
          <w:sz w:val="26"/>
          <w:szCs w:val="26"/>
        </w:rPr>
        <w:t>.</w:t>
      </w:r>
      <w:r w:rsidR="000F7515" w:rsidRPr="0061104D">
        <w:rPr>
          <w:rFonts w:ascii="Times New Roman" w:hAnsi="Times New Roman"/>
          <w:sz w:val="26"/>
          <w:szCs w:val="26"/>
        </w:rPr>
        <w:t xml:space="preserve">, в шестимесячный срок, </w:t>
      </w:r>
      <w:r w:rsidR="00F75833">
        <w:rPr>
          <w:rFonts w:ascii="Times New Roman" w:hAnsi="Times New Roman"/>
          <w:sz w:val="26"/>
          <w:szCs w:val="26"/>
        </w:rPr>
        <w:t xml:space="preserve"> </w:t>
      </w:r>
      <w:r w:rsidR="000F7515" w:rsidRPr="0061104D">
        <w:rPr>
          <w:rFonts w:ascii="Times New Roman" w:hAnsi="Times New Roman"/>
          <w:sz w:val="26"/>
          <w:szCs w:val="26"/>
        </w:rPr>
        <w:t>установленный Правила</w:t>
      </w:r>
      <w:r w:rsidR="00BD2922">
        <w:rPr>
          <w:rFonts w:ascii="Times New Roman" w:hAnsi="Times New Roman"/>
          <w:sz w:val="26"/>
          <w:szCs w:val="26"/>
        </w:rPr>
        <w:t>ми №861 и закл</w:t>
      </w:r>
      <w:r w:rsidR="00CC536D">
        <w:rPr>
          <w:rFonts w:ascii="Times New Roman" w:hAnsi="Times New Roman"/>
          <w:sz w:val="26"/>
          <w:szCs w:val="26"/>
        </w:rPr>
        <w:t xml:space="preserve">юченным </w:t>
      </w:r>
      <w:r w:rsidR="002613DC" w:rsidRPr="0061104D">
        <w:rPr>
          <w:rFonts w:ascii="Times New Roman" w:hAnsi="Times New Roman"/>
          <w:sz w:val="26"/>
          <w:szCs w:val="26"/>
        </w:rPr>
        <w:t>Договор</w:t>
      </w:r>
      <w:r w:rsidR="00C6030D">
        <w:rPr>
          <w:rFonts w:ascii="Times New Roman" w:hAnsi="Times New Roman"/>
          <w:sz w:val="26"/>
          <w:szCs w:val="26"/>
        </w:rPr>
        <w:t>ом</w:t>
      </w:r>
      <w:r w:rsidR="002613DC" w:rsidRPr="0061104D">
        <w:rPr>
          <w:rFonts w:ascii="Times New Roman" w:hAnsi="Times New Roman"/>
          <w:sz w:val="26"/>
          <w:szCs w:val="26"/>
        </w:rPr>
        <w:t xml:space="preserve"> №</w:t>
      </w:r>
      <w:r w:rsidR="002613DC">
        <w:rPr>
          <w:rFonts w:ascii="Times New Roman" w:hAnsi="Times New Roman"/>
          <w:sz w:val="26"/>
          <w:szCs w:val="26"/>
        </w:rPr>
        <w:t>425</w:t>
      </w:r>
      <w:r w:rsidR="00573566">
        <w:rPr>
          <w:rFonts w:ascii="Times New Roman" w:hAnsi="Times New Roman"/>
          <w:sz w:val="26"/>
          <w:szCs w:val="26"/>
        </w:rPr>
        <w:t>. Обществу необходимо было</w:t>
      </w:r>
      <w:r w:rsidR="00573566" w:rsidRPr="00573566">
        <w:rPr>
          <w:rFonts w:ascii="Times New Roman" w:hAnsi="Times New Roman"/>
          <w:sz w:val="26"/>
          <w:szCs w:val="26"/>
        </w:rPr>
        <w:t xml:space="preserve"> </w:t>
      </w:r>
      <w:r w:rsidR="00573566" w:rsidRPr="00356408">
        <w:rPr>
          <w:rFonts w:ascii="Times New Roman" w:hAnsi="Times New Roman"/>
          <w:sz w:val="26"/>
          <w:szCs w:val="26"/>
        </w:rPr>
        <w:t xml:space="preserve">осуществить фактическое присоединение </w:t>
      </w:r>
      <w:proofErr w:type="spellStart"/>
      <w:r w:rsidR="00573566" w:rsidRPr="0035640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573566" w:rsidRPr="00356408">
        <w:rPr>
          <w:rFonts w:ascii="Times New Roman" w:hAnsi="Times New Roman"/>
          <w:sz w:val="26"/>
          <w:szCs w:val="26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</w:t>
      </w:r>
      <w:r w:rsidR="00573566" w:rsidRPr="00E13EE6">
        <w:rPr>
          <w:rFonts w:ascii="Times New Roman" w:hAnsi="Times New Roman"/>
          <w:sz w:val="26"/>
          <w:szCs w:val="26"/>
        </w:rPr>
        <w:t xml:space="preserve"> и</w:t>
      </w:r>
      <w:r w:rsidR="00573566">
        <w:rPr>
          <w:rFonts w:ascii="Times New Roman" w:hAnsi="Times New Roman"/>
          <w:sz w:val="26"/>
          <w:szCs w:val="26"/>
        </w:rPr>
        <w:t xml:space="preserve"> направить их заявителю.</w:t>
      </w:r>
    </w:p>
    <w:p w:rsidR="005F532C" w:rsidRDefault="00F1505C" w:rsidP="00F1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 н</w:t>
      </w:r>
      <w:r w:rsidR="005F532C" w:rsidRPr="0061104D">
        <w:rPr>
          <w:rFonts w:ascii="Times New Roman" w:hAnsi="Times New Roman"/>
          <w:sz w:val="26"/>
          <w:szCs w:val="26"/>
        </w:rPr>
        <w:t>еисполнение  условий  договора в установленный срок по своей правовой природе является  неустраним  правонарушением</w:t>
      </w:r>
      <w:r w:rsidR="004B524E">
        <w:rPr>
          <w:rFonts w:ascii="Times New Roman" w:hAnsi="Times New Roman"/>
          <w:sz w:val="26"/>
          <w:szCs w:val="26"/>
        </w:rPr>
        <w:t>.</w:t>
      </w:r>
    </w:p>
    <w:p w:rsidR="00712E14" w:rsidRDefault="00270D82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30E31">
        <w:rPr>
          <w:rFonts w:ascii="Times New Roman" w:hAnsi="Times New Roman"/>
          <w:sz w:val="26"/>
          <w:szCs w:val="26"/>
        </w:rPr>
        <w:t xml:space="preserve">  </w:t>
      </w:r>
      <w:r w:rsidR="00FB735D" w:rsidRPr="0061104D">
        <w:rPr>
          <w:rFonts w:ascii="Times New Roman" w:hAnsi="Times New Roman"/>
          <w:sz w:val="26"/>
          <w:szCs w:val="26"/>
        </w:rPr>
        <w:t xml:space="preserve">В результате действий ОАО </w:t>
      </w:r>
      <w:r w:rsidR="00030E31">
        <w:rPr>
          <w:rFonts w:ascii="Times New Roman" w:hAnsi="Times New Roman"/>
          <w:sz w:val="26"/>
          <w:szCs w:val="26"/>
        </w:rPr>
        <w:t>«</w:t>
      </w:r>
      <w:r w:rsidR="00FB735D" w:rsidRPr="0061104D">
        <w:rPr>
          <w:rFonts w:ascii="Times New Roman" w:hAnsi="Times New Roman"/>
          <w:sz w:val="26"/>
          <w:szCs w:val="26"/>
        </w:rPr>
        <w:t xml:space="preserve">ПКС» по </w:t>
      </w:r>
      <w:proofErr w:type="spellStart"/>
      <w:r w:rsidR="00DF3032">
        <w:rPr>
          <w:rFonts w:ascii="Times New Roman" w:hAnsi="Times New Roman"/>
          <w:sz w:val="26"/>
          <w:szCs w:val="26"/>
        </w:rPr>
        <w:t>неопределению</w:t>
      </w:r>
      <w:proofErr w:type="spellEnd"/>
      <w:r w:rsidR="00DF3032">
        <w:rPr>
          <w:rFonts w:ascii="Times New Roman" w:hAnsi="Times New Roman"/>
          <w:sz w:val="26"/>
          <w:szCs w:val="26"/>
        </w:rPr>
        <w:t xml:space="preserve"> точки подключения в установленный срок</w:t>
      </w:r>
      <w:r w:rsidR="001763AD">
        <w:rPr>
          <w:rFonts w:ascii="Times New Roman" w:hAnsi="Times New Roman"/>
          <w:sz w:val="26"/>
          <w:szCs w:val="26"/>
        </w:rPr>
        <w:t>,</w:t>
      </w:r>
      <w:r w:rsidR="00DE2652">
        <w:rPr>
          <w:rFonts w:ascii="Times New Roman" w:hAnsi="Times New Roman"/>
          <w:sz w:val="26"/>
          <w:szCs w:val="26"/>
        </w:rPr>
        <w:t xml:space="preserve"> </w:t>
      </w:r>
      <w:r w:rsidR="00573566">
        <w:rPr>
          <w:rFonts w:ascii="Times New Roman" w:hAnsi="Times New Roman"/>
          <w:sz w:val="26"/>
          <w:szCs w:val="26"/>
        </w:rPr>
        <w:t xml:space="preserve">в отсутствии актов осмотра, об осуществлении технологического присоединения и разграничения балансовой принадлежности, неоправданной задержки  приема (подачи) напряжения на объект заявителя за рамками 6 месячного срока </w:t>
      </w:r>
      <w:r w:rsidR="00FB735D" w:rsidRPr="0061104D">
        <w:rPr>
          <w:rFonts w:ascii="Times New Roman" w:hAnsi="Times New Roman"/>
          <w:sz w:val="26"/>
          <w:szCs w:val="26"/>
        </w:rPr>
        <w:t xml:space="preserve"> ущемляются права и законные интересы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="00030E31">
        <w:rPr>
          <w:rFonts w:ascii="Times New Roman" w:hAnsi="Times New Roman"/>
          <w:sz w:val="26"/>
          <w:szCs w:val="26"/>
        </w:rPr>
        <w:t>.</w:t>
      </w:r>
    </w:p>
    <w:p w:rsidR="00FB735D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61104D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>Таким образом, комиссия Карельского УФАС России приходит к выводу о наличии в действиях ОАО «ПКС» нарушения части 1 статьи 10 Закона о конкуренции.</w:t>
      </w: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61104D">
        <w:rPr>
          <w:rFonts w:ascii="Times New Roman" w:hAnsi="Times New Roman"/>
          <w:sz w:val="26"/>
          <w:szCs w:val="26"/>
        </w:rPr>
        <w:t xml:space="preserve">    </w:t>
      </w:r>
      <w:r w:rsidRPr="0061104D">
        <w:rPr>
          <w:rFonts w:ascii="Times New Roman" w:hAnsi="Times New Roman"/>
          <w:sz w:val="26"/>
          <w:szCs w:val="26"/>
        </w:rPr>
        <w:t>На основании изложенного, руководствуясь статьей 23, частью 1 статьи 39, частями 1-4 статьи 41, статьей 48, частью 1 статьи 49 Закона о защите конкуренции комиссия Карельского УФАС России</w:t>
      </w:r>
    </w:p>
    <w:p w:rsidR="00712E14" w:rsidRDefault="000D6CFE" w:rsidP="00611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РЕШИЛА:</w:t>
      </w:r>
    </w:p>
    <w:p w:rsidR="00DF3032" w:rsidRDefault="00DF3032" w:rsidP="00611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104D" w:rsidRDefault="0061104D" w:rsidP="008537B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6CFE" w:rsidRPr="0061104D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AC1CA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0D6CFE" w:rsidRPr="0061104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</w:t>
      </w:r>
      <w:r w:rsidR="00AC1CAB">
        <w:rPr>
          <w:rFonts w:ascii="Times New Roman" w:hAnsi="Times New Roman"/>
          <w:sz w:val="26"/>
          <w:szCs w:val="26"/>
        </w:rPr>
        <w:t xml:space="preserve">  </w:t>
      </w:r>
      <w:r w:rsidR="000D6CFE" w:rsidRPr="0061104D">
        <w:rPr>
          <w:rFonts w:ascii="Times New Roman" w:hAnsi="Times New Roman"/>
          <w:sz w:val="26"/>
          <w:szCs w:val="26"/>
        </w:rPr>
        <w:t>действиях</w:t>
      </w:r>
      <w:r>
        <w:rPr>
          <w:rFonts w:ascii="Times New Roman" w:hAnsi="Times New Roman"/>
          <w:sz w:val="26"/>
          <w:szCs w:val="26"/>
        </w:rPr>
        <w:t xml:space="preserve">  </w:t>
      </w:r>
      <w:r w:rsidR="000D6CFE" w:rsidRPr="0061104D">
        <w:rPr>
          <w:rFonts w:ascii="Times New Roman" w:hAnsi="Times New Roman"/>
          <w:sz w:val="26"/>
          <w:szCs w:val="26"/>
        </w:rPr>
        <w:t xml:space="preserve"> </w:t>
      </w:r>
      <w:r w:rsidR="008537BC" w:rsidRPr="0061104D">
        <w:rPr>
          <w:rFonts w:ascii="Times New Roman" w:hAnsi="Times New Roman"/>
          <w:sz w:val="26"/>
          <w:szCs w:val="26"/>
        </w:rPr>
        <w:t xml:space="preserve">ОАО </w:t>
      </w:r>
      <w:r>
        <w:rPr>
          <w:rFonts w:ascii="Times New Roman" w:hAnsi="Times New Roman"/>
          <w:sz w:val="26"/>
          <w:szCs w:val="26"/>
        </w:rPr>
        <w:t xml:space="preserve">  </w:t>
      </w:r>
      <w:r w:rsidR="008537BC" w:rsidRPr="0061104D">
        <w:rPr>
          <w:rFonts w:ascii="Times New Roman" w:hAnsi="Times New Roman"/>
          <w:sz w:val="26"/>
          <w:szCs w:val="26"/>
        </w:rPr>
        <w:t>«Петрозав</w:t>
      </w:r>
      <w:r>
        <w:rPr>
          <w:rFonts w:ascii="Times New Roman" w:hAnsi="Times New Roman"/>
          <w:sz w:val="26"/>
          <w:szCs w:val="26"/>
        </w:rPr>
        <w:t>одские</w:t>
      </w:r>
      <w:r w:rsidR="00AC1C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коммунальные</w:t>
      </w:r>
      <w:r w:rsidR="00AC1CA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системы»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</w:p>
    <w:p w:rsidR="00467034" w:rsidRDefault="008537BC" w:rsidP="0046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104D">
        <w:rPr>
          <w:rFonts w:ascii="Times New Roman" w:hAnsi="Times New Roman"/>
          <w:sz w:val="26"/>
          <w:szCs w:val="26"/>
        </w:rPr>
        <w:t>являющего субъектом естественной монополии и занимающего доминирующее положение в сфере услуг по передаче электрической энергии, нарушение части 1 статьи 10 Закона о защите конкуренции,</w:t>
      </w:r>
      <w:r w:rsidR="00467034">
        <w:rPr>
          <w:rFonts w:ascii="Times New Roman" w:hAnsi="Times New Roman"/>
          <w:sz w:val="26"/>
          <w:szCs w:val="26"/>
        </w:rPr>
        <w:t xml:space="preserve"> выразившегося в ущемлении интересов</w:t>
      </w:r>
      <w:r w:rsidR="00C6030D">
        <w:rPr>
          <w:rFonts w:ascii="Times New Roman" w:hAnsi="Times New Roman"/>
          <w:sz w:val="26"/>
          <w:szCs w:val="26"/>
        </w:rPr>
        <w:t xml:space="preserve"> </w:t>
      </w:r>
      <w:r w:rsidR="00CB5D04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>путем</w:t>
      </w:r>
      <w:r w:rsidR="00CF6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6095">
        <w:rPr>
          <w:rFonts w:ascii="Times New Roman" w:hAnsi="Times New Roman"/>
          <w:sz w:val="26"/>
          <w:szCs w:val="26"/>
        </w:rPr>
        <w:t>неопределения</w:t>
      </w:r>
      <w:proofErr w:type="spellEnd"/>
      <w:r w:rsidR="00CF6095">
        <w:rPr>
          <w:rFonts w:ascii="Times New Roman" w:hAnsi="Times New Roman"/>
          <w:sz w:val="26"/>
          <w:szCs w:val="26"/>
        </w:rPr>
        <w:t xml:space="preserve"> точки подключения, </w:t>
      </w:r>
      <w:r w:rsidRPr="0061104D">
        <w:rPr>
          <w:rFonts w:ascii="Times New Roman" w:hAnsi="Times New Roman"/>
          <w:sz w:val="26"/>
          <w:szCs w:val="26"/>
        </w:rPr>
        <w:t xml:space="preserve"> нарушения</w:t>
      </w:r>
      <w:r w:rsidR="00CB06F9">
        <w:rPr>
          <w:rFonts w:ascii="Times New Roman" w:hAnsi="Times New Roman"/>
          <w:sz w:val="26"/>
          <w:szCs w:val="26"/>
        </w:rPr>
        <w:t xml:space="preserve"> 6</w:t>
      </w:r>
      <w:r w:rsidR="006E5FC9">
        <w:rPr>
          <w:rFonts w:ascii="Times New Roman" w:hAnsi="Times New Roman"/>
          <w:sz w:val="26"/>
          <w:szCs w:val="26"/>
        </w:rPr>
        <w:t xml:space="preserve"> месячного</w:t>
      </w:r>
      <w:r w:rsidR="00CB06F9">
        <w:rPr>
          <w:rFonts w:ascii="Times New Roman" w:hAnsi="Times New Roman"/>
          <w:sz w:val="26"/>
          <w:szCs w:val="26"/>
        </w:rPr>
        <w:t xml:space="preserve"> срока</w:t>
      </w:r>
      <w:r w:rsidRPr="0061104D">
        <w:rPr>
          <w:rFonts w:ascii="Times New Roman" w:hAnsi="Times New Roman"/>
          <w:sz w:val="26"/>
          <w:szCs w:val="26"/>
        </w:rPr>
        <w:t xml:space="preserve"> выполнения мероприятий по технологическому присоединению, установленных пунктом 16 Правил технологического присоединения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</w:t>
      </w:r>
      <w:r w:rsidR="00890575" w:rsidRPr="0061104D">
        <w:rPr>
          <w:rFonts w:ascii="Times New Roman" w:hAnsi="Times New Roman"/>
          <w:sz w:val="26"/>
          <w:szCs w:val="26"/>
        </w:rPr>
        <w:t>к</w:t>
      </w:r>
      <w:r w:rsidRPr="0061104D">
        <w:rPr>
          <w:rFonts w:ascii="Times New Roman" w:hAnsi="Times New Roman"/>
          <w:sz w:val="26"/>
          <w:szCs w:val="26"/>
        </w:rPr>
        <w:t>тов по производству электрической энергии, объектов по производству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lastRenderedPageBreak/>
        <w:t xml:space="preserve">электрической энергии, а также объектов </w:t>
      </w:r>
      <w:proofErr w:type="spellStart"/>
      <w:r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№861, и заключенным договором об осуществлении технологического </w:t>
      </w:r>
      <w:r w:rsidR="00857FB4" w:rsidRPr="0061104D">
        <w:rPr>
          <w:rFonts w:ascii="Times New Roman" w:hAnsi="Times New Roman"/>
          <w:sz w:val="26"/>
          <w:szCs w:val="26"/>
        </w:rPr>
        <w:t xml:space="preserve">присоединения к электрическим сетям от </w:t>
      </w:r>
      <w:r w:rsidR="00400516">
        <w:rPr>
          <w:rFonts w:ascii="Times New Roman" w:hAnsi="Times New Roman"/>
          <w:sz w:val="26"/>
          <w:szCs w:val="26"/>
        </w:rPr>
        <w:t>16 августа</w:t>
      </w:r>
      <w:r w:rsidR="00857FB4" w:rsidRPr="0061104D">
        <w:rPr>
          <w:rFonts w:ascii="Times New Roman" w:hAnsi="Times New Roman"/>
          <w:sz w:val="26"/>
          <w:szCs w:val="26"/>
        </w:rPr>
        <w:t xml:space="preserve"> 201</w:t>
      </w:r>
      <w:r w:rsidR="00A77DCD">
        <w:rPr>
          <w:rFonts w:ascii="Times New Roman" w:hAnsi="Times New Roman"/>
          <w:sz w:val="26"/>
          <w:szCs w:val="26"/>
        </w:rPr>
        <w:t>2</w:t>
      </w:r>
      <w:r w:rsidR="00857FB4" w:rsidRPr="0061104D">
        <w:rPr>
          <w:rFonts w:ascii="Times New Roman" w:hAnsi="Times New Roman"/>
          <w:sz w:val="26"/>
          <w:szCs w:val="26"/>
        </w:rPr>
        <w:t xml:space="preserve"> года №</w:t>
      </w:r>
      <w:r w:rsidR="00400516">
        <w:rPr>
          <w:rFonts w:ascii="Times New Roman" w:hAnsi="Times New Roman"/>
          <w:sz w:val="26"/>
          <w:szCs w:val="26"/>
        </w:rPr>
        <w:t>425</w:t>
      </w:r>
      <w:r w:rsidR="00467034">
        <w:rPr>
          <w:rFonts w:ascii="Times New Roman" w:hAnsi="Times New Roman"/>
          <w:sz w:val="26"/>
          <w:szCs w:val="26"/>
        </w:rPr>
        <w:t>.</w:t>
      </w:r>
      <w:r w:rsidR="00857FB4" w:rsidRPr="0061104D">
        <w:rPr>
          <w:rFonts w:ascii="Times New Roman" w:hAnsi="Times New Roman"/>
          <w:sz w:val="26"/>
          <w:szCs w:val="26"/>
        </w:rPr>
        <w:t xml:space="preserve"> </w:t>
      </w:r>
    </w:p>
    <w:p w:rsidR="00444C93" w:rsidRPr="00467034" w:rsidRDefault="00444C93" w:rsidP="0046703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7034">
        <w:rPr>
          <w:rFonts w:ascii="Times New Roman" w:hAnsi="Times New Roman"/>
          <w:sz w:val="26"/>
          <w:szCs w:val="26"/>
        </w:rPr>
        <w:t xml:space="preserve">Выдать    ОАО      «Петрозаводские     коммунальные    системы»   предписание      о </w:t>
      </w:r>
    </w:p>
    <w:p w:rsidR="00444C93" w:rsidRPr="00444C93" w:rsidRDefault="00444C93" w:rsidP="00444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4C93">
        <w:rPr>
          <w:rFonts w:ascii="Times New Roman" w:hAnsi="Times New Roman"/>
          <w:sz w:val="26"/>
          <w:szCs w:val="26"/>
        </w:rPr>
        <w:t>прекращении</w:t>
      </w:r>
      <w:proofErr w:type="gramEnd"/>
      <w:r w:rsidRPr="00444C93">
        <w:rPr>
          <w:rFonts w:ascii="Times New Roman" w:hAnsi="Times New Roman"/>
          <w:sz w:val="26"/>
          <w:szCs w:val="26"/>
        </w:rPr>
        <w:t xml:space="preserve"> нарушения антимонопольного законодательства по договору об осуществлении  технологического  присоединения к электрическим сетям от 16 августа 2012 года №425.</w:t>
      </w:r>
    </w:p>
    <w:p w:rsidR="00712E14" w:rsidRPr="00444C93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</w:p>
    <w:p w:rsidR="0061104D" w:rsidRDefault="0061104D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BF6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Председ</w:t>
      </w:r>
      <w:r w:rsidR="0061104D">
        <w:rPr>
          <w:rFonts w:ascii="Times New Roman" w:hAnsi="Times New Roman"/>
          <w:sz w:val="26"/>
          <w:szCs w:val="26"/>
        </w:rPr>
        <w:t xml:space="preserve">атель комиссии          </w:t>
      </w: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61104D">
        <w:rPr>
          <w:rFonts w:ascii="Times New Roman" w:hAnsi="Times New Roman"/>
          <w:sz w:val="26"/>
          <w:szCs w:val="26"/>
        </w:rPr>
        <w:t xml:space="preserve">           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="0061104D">
        <w:rPr>
          <w:rFonts w:ascii="Times New Roman" w:hAnsi="Times New Roman"/>
          <w:sz w:val="26"/>
          <w:szCs w:val="26"/>
        </w:rPr>
        <w:t xml:space="preserve"> ______________     </w:t>
      </w:r>
      <w:r w:rsidR="00DE2652">
        <w:rPr>
          <w:rFonts w:ascii="Times New Roman" w:hAnsi="Times New Roman"/>
          <w:sz w:val="26"/>
          <w:szCs w:val="26"/>
        </w:rPr>
        <w:t xml:space="preserve">     </w:t>
      </w:r>
      <w:r w:rsidRPr="0061104D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61104D">
        <w:rPr>
          <w:rFonts w:ascii="Times New Roman" w:hAnsi="Times New Roman"/>
          <w:sz w:val="26"/>
          <w:szCs w:val="26"/>
        </w:rPr>
        <w:t>Кочиев</w:t>
      </w:r>
      <w:proofErr w:type="spellEnd"/>
    </w:p>
    <w:p w:rsidR="0061104D" w:rsidRPr="0061104D" w:rsidRDefault="0061104D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Члены комиссии                                              </w:t>
      </w:r>
      <w:r w:rsidR="0061104D">
        <w:rPr>
          <w:rFonts w:ascii="Times New Roman" w:hAnsi="Times New Roman"/>
          <w:sz w:val="26"/>
          <w:szCs w:val="26"/>
        </w:rPr>
        <w:t xml:space="preserve">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="0061104D">
        <w:rPr>
          <w:rFonts w:ascii="Times New Roman" w:hAnsi="Times New Roman"/>
          <w:sz w:val="26"/>
          <w:szCs w:val="26"/>
        </w:rPr>
        <w:t xml:space="preserve"> _</w:t>
      </w:r>
      <w:r w:rsidRPr="0061104D">
        <w:rPr>
          <w:rFonts w:ascii="Times New Roman" w:hAnsi="Times New Roman"/>
          <w:sz w:val="26"/>
          <w:szCs w:val="26"/>
        </w:rPr>
        <w:t>_____________</w:t>
      </w:r>
      <w:r w:rsidR="00DE2652">
        <w:rPr>
          <w:rFonts w:ascii="Times New Roman" w:hAnsi="Times New Roman"/>
          <w:sz w:val="26"/>
          <w:szCs w:val="26"/>
        </w:rPr>
        <w:t xml:space="preserve">          </w:t>
      </w:r>
      <w:r w:rsidRPr="0061104D">
        <w:rPr>
          <w:rFonts w:ascii="Times New Roman" w:hAnsi="Times New Roman"/>
          <w:sz w:val="26"/>
          <w:szCs w:val="26"/>
        </w:rPr>
        <w:t>Н.А. Швец</w:t>
      </w: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</w:p>
    <w:p w:rsidR="00444C93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61104D">
        <w:rPr>
          <w:rFonts w:ascii="Times New Roman" w:hAnsi="Times New Roman"/>
          <w:sz w:val="26"/>
          <w:szCs w:val="26"/>
        </w:rPr>
        <w:t xml:space="preserve">              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 xml:space="preserve">                      </w:t>
      </w:r>
      <w:r w:rsidR="0061104D">
        <w:rPr>
          <w:rFonts w:ascii="Times New Roman" w:hAnsi="Times New Roman"/>
          <w:sz w:val="26"/>
          <w:szCs w:val="26"/>
        </w:rPr>
        <w:t xml:space="preserve">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444C93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FB0BF6" w:rsidRPr="0061104D" w:rsidRDefault="00444C93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DE2652">
        <w:rPr>
          <w:rFonts w:ascii="Times New Roman" w:hAnsi="Times New Roman"/>
          <w:sz w:val="26"/>
          <w:szCs w:val="26"/>
        </w:rPr>
        <w:t xml:space="preserve">  </w:t>
      </w:r>
      <w:r w:rsidR="00FB0BF6" w:rsidRPr="0061104D">
        <w:rPr>
          <w:rFonts w:ascii="Times New Roman" w:hAnsi="Times New Roman"/>
          <w:sz w:val="26"/>
          <w:szCs w:val="26"/>
        </w:rPr>
        <w:t>_____________</w:t>
      </w:r>
      <w:r w:rsidR="00DE2652">
        <w:rPr>
          <w:rFonts w:ascii="Times New Roman" w:hAnsi="Times New Roman"/>
          <w:sz w:val="26"/>
          <w:szCs w:val="26"/>
        </w:rPr>
        <w:t xml:space="preserve">         </w:t>
      </w:r>
      <w:r w:rsidR="0061104D">
        <w:rPr>
          <w:rFonts w:ascii="Times New Roman" w:hAnsi="Times New Roman"/>
          <w:sz w:val="26"/>
          <w:szCs w:val="26"/>
        </w:rPr>
        <w:t xml:space="preserve"> </w:t>
      </w:r>
      <w:r w:rsidR="00FB0BF6" w:rsidRPr="0061104D">
        <w:rPr>
          <w:rFonts w:ascii="Times New Roman" w:hAnsi="Times New Roman"/>
          <w:sz w:val="26"/>
          <w:szCs w:val="26"/>
        </w:rPr>
        <w:t xml:space="preserve">С.П. </w:t>
      </w:r>
      <w:proofErr w:type="spellStart"/>
      <w:r w:rsidR="00FB0BF6" w:rsidRPr="0061104D">
        <w:rPr>
          <w:rFonts w:ascii="Times New Roman" w:hAnsi="Times New Roman"/>
          <w:sz w:val="26"/>
          <w:szCs w:val="26"/>
        </w:rPr>
        <w:t>Шептий</w:t>
      </w:r>
      <w:proofErr w:type="spellEnd"/>
    </w:p>
    <w:p w:rsidR="00FB0BF6" w:rsidRPr="0061104D" w:rsidRDefault="00FB0BF6" w:rsidP="00FB0B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6F7CAB" w:rsidRPr="0061104D" w:rsidRDefault="0076157D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3564F0" w:rsidRPr="0061104D">
        <w:rPr>
          <w:rFonts w:ascii="Times New Roman" w:hAnsi="Times New Roman"/>
          <w:sz w:val="26"/>
          <w:szCs w:val="26"/>
        </w:rPr>
        <w:t xml:space="preserve"> </w:t>
      </w:r>
    </w:p>
    <w:p w:rsidR="005F16E2" w:rsidRPr="0061104D" w:rsidRDefault="005F16E2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6E2" w:rsidRPr="0061104D" w:rsidRDefault="005F16E2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6E2" w:rsidRDefault="005F16E2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6E2" w:rsidRDefault="005F16E2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104D" w:rsidSect="001400B6">
      <w:headerReference w:type="default" r:id="rId10"/>
      <w:pgSz w:w="11906" w:h="16838"/>
      <w:pgMar w:top="845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CA" w:rsidRDefault="00634BCA" w:rsidP="00C04693">
      <w:pPr>
        <w:spacing w:after="0" w:line="240" w:lineRule="auto"/>
      </w:pPr>
      <w:r>
        <w:separator/>
      </w:r>
    </w:p>
  </w:endnote>
  <w:endnote w:type="continuationSeparator" w:id="0">
    <w:p w:rsidR="00634BCA" w:rsidRDefault="00634BCA" w:rsidP="00C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CA" w:rsidRDefault="00634BCA" w:rsidP="00C04693">
      <w:pPr>
        <w:spacing w:after="0" w:line="240" w:lineRule="auto"/>
      </w:pPr>
      <w:r>
        <w:separator/>
      </w:r>
    </w:p>
  </w:footnote>
  <w:footnote w:type="continuationSeparator" w:id="0">
    <w:p w:rsidR="00634BCA" w:rsidRDefault="00634BCA" w:rsidP="00C0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F0" w:rsidRDefault="00A6466B">
    <w:pPr>
      <w:pStyle w:val="a3"/>
      <w:jc w:val="center"/>
    </w:pPr>
    <w:fldSimple w:instr=" PAGE   \* MERGEFORMAT ">
      <w:r w:rsidR="00CB5D04">
        <w:rPr>
          <w:noProof/>
        </w:rPr>
        <w:t>8</w:t>
      </w:r>
    </w:fldSimple>
  </w:p>
  <w:p w:rsidR="003564F0" w:rsidRDefault="003564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13"/>
    <w:multiLevelType w:val="hybridMultilevel"/>
    <w:tmpl w:val="2CBC82CA"/>
    <w:lvl w:ilvl="0" w:tplc="5756073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E470A6"/>
    <w:multiLevelType w:val="hybridMultilevel"/>
    <w:tmpl w:val="A5F4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82D"/>
    <w:multiLevelType w:val="hybridMultilevel"/>
    <w:tmpl w:val="85A2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0332"/>
    <w:multiLevelType w:val="hybridMultilevel"/>
    <w:tmpl w:val="8146D81A"/>
    <w:lvl w:ilvl="0" w:tplc="03DC84A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B468F"/>
    <w:multiLevelType w:val="hybridMultilevel"/>
    <w:tmpl w:val="0DB2BD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0161D"/>
    <w:multiLevelType w:val="hybridMultilevel"/>
    <w:tmpl w:val="48E6369C"/>
    <w:lvl w:ilvl="0" w:tplc="81C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30532"/>
    <w:multiLevelType w:val="hybridMultilevel"/>
    <w:tmpl w:val="10CA87F2"/>
    <w:lvl w:ilvl="0" w:tplc="0E5C5E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177"/>
    <w:multiLevelType w:val="hybridMultilevel"/>
    <w:tmpl w:val="4802EAF6"/>
    <w:lvl w:ilvl="0" w:tplc="E6A8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D7BC4"/>
    <w:multiLevelType w:val="hybridMultilevel"/>
    <w:tmpl w:val="62F2703E"/>
    <w:lvl w:ilvl="0" w:tplc="73088E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C1370C2"/>
    <w:multiLevelType w:val="hybridMultilevel"/>
    <w:tmpl w:val="DE3AD090"/>
    <w:lvl w:ilvl="0" w:tplc="1C7C4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5A4A7A"/>
    <w:multiLevelType w:val="hybridMultilevel"/>
    <w:tmpl w:val="1298B1C4"/>
    <w:lvl w:ilvl="0" w:tplc="24C2A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7D"/>
    <w:rsid w:val="00001224"/>
    <w:rsid w:val="00002B5A"/>
    <w:rsid w:val="0000331C"/>
    <w:rsid w:val="0000496F"/>
    <w:rsid w:val="0000512B"/>
    <w:rsid w:val="000134DA"/>
    <w:rsid w:val="00013C91"/>
    <w:rsid w:val="000169B7"/>
    <w:rsid w:val="00016DAE"/>
    <w:rsid w:val="000209D5"/>
    <w:rsid w:val="00021190"/>
    <w:rsid w:val="00022A3D"/>
    <w:rsid w:val="000251EC"/>
    <w:rsid w:val="000268F4"/>
    <w:rsid w:val="00026CE6"/>
    <w:rsid w:val="00030E31"/>
    <w:rsid w:val="0003296D"/>
    <w:rsid w:val="00035422"/>
    <w:rsid w:val="00036FDA"/>
    <w:rsid w:val="000429FA"/>
    <w:rsid w:val="000454C4"/>
    <w:rsid w:val="00050582"/>
    <w:rsid w:val="000530E4"/>
    <w:rsid w:val="00054592"/>
    <w:rsid w:val="00056D2C"/>
    <w:rsid w:val="00076FA9"/>
    <w:rsid w:val="0008358F"/>
    <w:rsid w:val="0008615C"/>
    <w:rsid w:val="00087B84"/>
    <w:rsid w:val="0009251D"/>
    <w:rsid w:val="0009410A"/>
    <w:rsid w:val="00094A65"/>
    <w:rsid w:val="000A2494"/>
    <w:rsid w:val="000A395D"/>
    <w:rsid w:val="000A77CF"/>
    <w:rsid w:val="000B6F37"/>
    <w:rsid w:val="000C3F76"/>
    <w:rsid w:val="000C41A0"/>
    <w:rsid w:val="000C5CA1"/>
    <w:rsid w:val="000C6E6C"/>
    <w:rsid w:val="000C7A10"/>
    <w:rsid w:val="000D1438"/>
    <w:rsid w:val="000D20EF"/>
    <w:rsid w:val="000D4860"/>
    <w:rsid w:val="000D550A"/>
    <w:rsid w:val="000D673E"/>
    <w:rsid w:val="000D6CFE"/>
    <w:rsid w:val="000D7CA9"/>
    <w:rsid w:val="000F1530"/>
    <w:rsid w:val="000F432B"/>
    <w:rsid w:val="000F509C"/>
    <w:rsid w:val="000F729B"/>
    <w:rsid w:val="000F7515"/>
    <w:rsid w:val="0010545E"/>
    <w:rsid w:val="001103E4"/>
    <w:rsid w:val="0011602A"/>
    <w:rsid w:val="00120052"/>
    <w:rsid w:val="00123078"/>
    <w:rsid w:val="001232ED"/>
    <w:rsid w:val="00124308"/>
    <w:rsid w:val="0012698C"/>
    <w:rsid w:val="00127887"/>
    <w:rsid w:val="001333C8"/>
    <w:rsid w:val="00137D89"/>
    <w:rsid w:val="001400B6"/>
    <w:rsid w:val="00141039"/>
    <w:rsid w:val="00143E64"/>
    <w:rsid w:val="001468A0"/>
    <w:rsid w:val="001551F6"/>
    <w:rsid w:val="00157204"/>
    <w:rsid w:val="00157DA4"/>
    <w:rsid w:val="00161714"/>
    <w:rsid w:val="00162EE9"/>
    <w:rsid w:val="001656C3"/>
    <w:rsid w:val="00165F4B"/>
    <w:rsid w:val="001668A4"/>
    <w:rsid w:val="00174536"/>
    <w:rsid w:val="001763AD"/>
    <w:rsid w:val="00177A91"/>
    <w:rsid w:val="0018496E"/>
    <w:rsid w:val="00184EDD"/>
    <w:rsid w:val="00190A3B"/>
    <w:rsid w:val="001917E1"/>
    <w:rsid w:val="00192E97"/>
    <w:rsid w:val="00195208"/>
    <w:rsid w:val="001956E2"/>
    <w:rsid w:val="00196C6D"/>
    <w:rsid w:val="001971D0"/>
    <w:rsid w:val="001A02D3"/>
    <w:rsid w:val="001A0F5D"/>
    <w:rsid w:val="001A21CE"/>
    <w:rsid w:val="001A23FB"/>
    <w:rsid w:val="001A3529"/>
    <w:rsid w:val="001A5EF1"/>
    <w:rsid w:val="001A6571"/>
    <w:rsid w:val="001B23E3"/>
    <w:rsid w:val="001B5B9B"/>
    <w:rsid w:val="001C04E2"/>
    <w:rsid w:val="001C1B33"/>
    <w:rsid w:val="001C2EDE"/>
    <w:rsid w:val="001C70D4"/>
    <w:rsid w:val="001C7CA8"/>
    <w:rsid w:val="001D383E"/>
    <w:rsid w:val="001D6A18"/>
    <w:rsid w:val="001E1EED"/>
    <w:rsid w:val="001F0378"/>
    <w:rsid w:val="001F3D19"/>
    <w:rsid w:val="001F44F6"/>
    <w:rsid w:val="001F59F4"/>
    <w:rsid w:val="001F63A7"/>
    <w:rsid w:val="001F6861"/>
    <w:rsid w:val="001F6AFC"/>
    <w:rsid w:val="002045A4"/>
    <w:rsid w:val="00205617"/>
    <w:rsid w:val="0021101C"/>
    <w:rsid w:val="00214C72"/>
    <w:rsid w:val="002201CE"/>
    <w:rsid w:val="00223CBD"/>
    <w:rsid w:val="002242D2"/>
    <w:rsid w:val="0022675F"/>
    <w:rsid w:val="0022779F"/>
    <w:rsid w:val="00231067"/>
    <w:rsid w:val="00231196"/>
    <w:rsid w:val="0023486F"/>
    <w:rsid w:val="00237276"/>
    <w:rsid w:val="0024230B"/>
    <w:rsid w:val="00247AA4"/>
    <w:rsid w:val="0025025F"/>
    <w:rsid w:val="00255579"/>
    <w:rsid w:val="002558B1"/>
    <w:rsid w:val="002613DC"/>
    <w:rsid w:val="00261FF0"/>
    <w:rsid w:val="002628B1"/>
    <w:rsid w:val="00267EE8"/>
    <w:rsid w:val="00270D82"/>
    <w:rsid w:val="00274B09"/>
    <w:rsid w:val="00283606"/>
    <w:rsid w:val="00285199"/>
    <w:rsid w:val="00287696"/>
    <w:rsid w:val="00293633"/>
    <w:rsid w:val="002948E0"/>
    <w:rsid w:val="00295CA3"/>
    <w:rsid w:val="002A074E"/>
    <w:rsid w:val="002A2E28"/>
    <w:rsid w:val="002A3560"/>
    <w:rsid w:val="002A5035"/>
    <w:rsid w:val="002A6239"/>
    <w:rsid w:val="002A6324"/>
    <w:rsid w:val="002A7B08"/>
    <w:rsid w:val="002B0836"/>
    <w:rsid w:val="002B4231"/>
    <w:rsid w:val="002B5E20"/>
    <w:rsid w:val="002B6286"/>
    <w:rsid w:val="002C3614"/>
    <w:rsid w:val="002C4BAB"/>
    <w:rsid w:val="002C5A4F"/>
    <w:rsid w:val="002D1A01"/>
    <w:rsid w:val="002D2AC1"/>
    <w:rsid w:val="002D3903"/>
    <w:rsid w:val="002D44E2"/>
    <w:rsid w:val="002D47AB"/>
    <w:rsid w:val="002D5807"/>
    <w:rsid w:val="002D69EA"/>
    <w:rsid w:val="002E064B"/>
    <w:rsid w:val="002F0CF3"/>
    <w:rsid w:val="00302D09"/>
    <w:rsid w:val="00304064"/>
    <w:rsid w:val="0030634D"/>
    <w:rsid w:val="00306B9F"/>
    <w:rsid w:val="0031001A"/>
    <w:rsid w:val="00313D42"/>
    <w:rsid w:val="003156C5"/>
    <w:rsid w:val="00317A90"/>
    <w:rsid w:val="00323956"/>
    <w:rsid w:val="00331869"/>
    <w:rsid w:val="003345A8"/>
    <w:rsid w:val="00335111"/>
    <w:rsid w:val="00335CB0"/>
    <w:rsid w:val="00340A54"/>
    <w:rsid w:val="00340A99"/>
    <w:rsid w:val="00341C40"/>
    <w:rsid w:val="00342B87"/>
    <w:rsid w:val="00345480"/>
    <w:rsid w:val="00347F43"/>
    <w:rsid w:val="00353946"/>
    <w:rsid w:val="00355B95"/>
    <w:rsid w:val="00356408"/>
    <w:rsid w:val="003564F0"/>
    <w:rsid w:val="003603D5"/>
    <w:rsid w:val="00363BFE"/>
    <w:rsid w:val="003703F6"/>
    <w:rsid w:val="00377379"/>
    <w:rsid w:val="00380248"/>
    <w:rsid w:val="0038448D"/>
    <w:rsid w:val="00385D2A"/>
    <w:rsid w:val="00391A8D"/>
    <w:rsid w:val="00393618"/>
    <w:rsid w:val="0039547B"/>
    <w:rsid w:val="003A2F33"/>
    <w:rsid w:val="003B49E4"/>
    <w:rsid w:val="003B521C"/>
    <w:rsid w:val="003B5DD3"/>
    <w:rsid w:val="003B6DC2"/>
    <w:rsid w:val="003C172F"/>
    <w:rsid w:val="003C2C98"/>
    <w:rsid w:val="003C4F8A"/>
    <w:rsid w:val="003C6716"/>
    <w:rsid w:val="003C68DD"/>
    <w:rsid w:val="003D2A9A"/>
    <w:rsid w:val="003D4FC8"/>
    <w:rsid w:val="003E326E"/>
    <w:rsid w:val="003E69DA"/>
    <w:rsid w:val="003E7EBC"/>
    <w:rsid w:val="003F0617"/>
    <w:rsid w:val="003F4C16"/>
    <w:rsid w:val="003F5400"/>
    <w:rsid w:val="00400516"/>
    <w:rsid w:val="00404036"/>
    <w:rsid w:val="004114E5"/>
    <w:rsid w:val="00412872"/>
    <w:rsid w:val="00414970"/>
    <w:rsid w:val="00423662"/>
    <w:rsid w:val="00424C98"/>
    <w:rsid w:val="00444C93"/>
    <w:rsid w:val="00445B5B"/>
    <w:rsid w:val="0045082A"/>
    <w:rsid w:val="00456B1F"/>
    <w:rsid w:val="00456E4C"/>
    <w:rsid w:val="00464545"/>
    <w:rsid w:val="00464BB0"/>
    <w:rsid w:val="004665F4"/>
    <w:rsid w:val="00466D27"/>
    <w:rsid w:val="00467034"/>
    <w:rsid w:val="00467782"/>
    <w:rsid w:val="00467D6C"/>
    <w:rsid w:val="00472C69"/>
    <w:rsid w:val="00473922"/>
    <w:rsid w:val="00480D52"/>
    <w:rsid w:val="004873D6"/>
    <w:rsid w:val="00490520"/>
    <w:rsid w:val="004918D9"/>
    <w:rsid w:val="004A6271"/>
    <w:rsid w:val="004B524E"/>
    <w:rsid w:val="004B7BED"/>
    <w:rsid w:val="004C049B"/>
    <w:rsid w:val="004C7E11"/>
    <w:rsid w:val="004D60B1"/>
    <w:rsid w:val="004E4652"/>
    <w:rsid w:val="004E5856"/>
    <w:rsid w:val="004F0AF7"/>
    <w:rsid w:val="004F6CFB"/>
    <w:rsid w:val="00500632"/>
    <w:rsid w:val="00501A92"/>
    <w:rsid w:val="00502F74"/>
    <w:rsid w:val="005041A4"/>
    <w:rsid w:val="00506F46"/>
    <w:rsid w:val="005207D9"/>
    <w:rsid w:val="0052340B"/>
    <w:rsid w:val="00524A7C"/>
    <w:rsid w:val="00525525"/>
    <w:rsid w:val="0052671E"/>
    <w:rsid w:val="00530744"/>
    <w:rsid w:val="00532EA8"/>
    <w:rsid w:val="00536E95"/>
    <w:rsid w:val="00537057"/>
    <w:rsid w:val="00544994"/>
    <w:rsid w:val="00544DBB"/>
    <w:rsid w:val="0054794F"/>
    <w:rsid w:val="00547B22"/>
    <w:rsid w:val="00552310"/>
    <w:rsid w:val="00553C8D"/>
    <w:rsid w:val="00554ADB"/>
    <w:rsid w:val="00555B19"/>
    <w:rsid w:val="00555D35"/>
    <w:rsid w:val="00564420"/>
    <w:rsid w:val="00565C0F"/>
    <w:rsid w:val="005671DA"/>
    <w:rsid w:val="00572BB5"/>
    <w:rsid w:val="00572EF4"/>
    <w:rsid w:val="00573566"/>
    <w:rsid w:val="00575517"/>
    <w:rsid w:val="00575A7B"/>
    <w:rsid w:val="005812AE"/>
    <w:rsid w:val="0058639E"/>
    <w:rsid w:val="00586FD5"/>
    <w:rsid w:val="0059031E"/>
    <w:rsid w:val="00591A64"/>
    <w:rsid w:val="005974B0"/>
    <w:rsid w:val="005A0298"/>
    <w:rsid w:val="005A603F"/>
    <w:rsid w:val="005A66B8"/>
    <w:rsid w:val="005B288B"/>
    <w:rsid w:val="005C150B"/>
    <w:rsid w:val="005C2E0A"/>
    <w:rsid w:val="005C3052"/>
    <w:rsid w:val="005C4100"/>
    <w:rsid w:val="005C427B"/>
    <w:rsid w:val="005C4AF3"/>
    <w:rsid w:val="005D3F9F"/>
    <w:rsid w:val="005D732F"/>
    <w:rsid w:val="005E063E"/>
    <w:rsid w:val="005E4B1B"/>
    <w:rsid w:val="005E70F8"/>
    <w:rsid w:val="005F16E2"/>
    <w:rsid w:val="005F1FF6"/>
    <w:rsid w:val="005F3E15"/>
    <w:rsid w:val="005F532C"/>
    <w:rsid w:val="005F5E14"/>
    <w:rsid w:val="005F742F"/>
    <w:rsid w:val="005F7C4E"/>
    <w:rsid w:val="0060214F"/>
    <w:rsid w:val="0060788D"/>
    <w:rsid w:val="0061104D"/>
    <w:rsid w:val="00613CA8"/>
    <w:rsid w:val="00615E78"/>
    <w:rsid w:val="006177BC"/>
    <w:rsid w:val="00620794"/>
    <w:rsid w:val="0062645E"/>
    <w:rsid w:val="006301D0"/>
    <w:rsid w:val="006310EF"/>
    <w:rsid w:val="00634BCA"/>
    <w:rsid w:val="00636717"/>
    <w:rsid w:val="0064084C"/>
    <w:rsid w:val="006438CB"/>
    <w:rsid w:val="00657CD6"/>
    <w:rsid w:val="006632CE"/>
    <w:rsid w:val="00665D0E"/>
    <w:rsid w:val="00672067"/>
    <w:rsid w:val="006731E2"/>
    <w:rsid w:val="006746C5"/>
    <w:rsid w:val="006849E0"/>
    <w:rsid w:val="006905C1"/>
    <w:rsid w:val="00690C0F"/>
    <w:rsid w:val="00691037"/>
    <w:rsid w:val="00691042"/>
    <w:rsid w:val="006968D6"/>
    <w:rsid w:val="00697301"/>
    <w:rsid w:val="006A249D"/>
    <w:rsid w:val="006A289A"/>
    <w:rsid w:val="006B25DF"/>
    <w:rsid w:val="006B7199"/>
    <w:rsid w:val="006C11F4"/>
    <w:rsid w:val="006C37C8"/>
    <w:rsid w:val="006C6573"/>
    <w:rsid w:val="006E02D4"/>
    <w:rsid w:val="006E03AA"/>
    <w:rsid w:val="006E5FC9"/>
    <w:rsid w:val="006F06AE"/>
    <w:rsid w:val="006F366E"/>
    <w:rsid w:val="006F7CAB"/>
    <w:rsid w:val="007005B0"/>
    <w:rsid w:val="0070113B"/>
    <w:rsid w:val="00710B78"/>
    <w:rsid w:val="00712456"/>
    <w:rsid w:val="00712E14"/>
    <w:rsid w:val="00713573"/>
    <w:rsid w:val="00716F3F"/>
    <w:rsid w:val="007251FC"/>
    <w:rsid w:val="00726A95"/>
    <w:rsid w:val="007321B7"/>
    <w:rsid w:val="00733575"/>
    <w:rsid w:val="007377E1"/>
    <w:rsid w:val="00740684"/>
    <w:rsid w:val="007447AB"/>
    <w:rsid w:val="0074500F"/>
    <w:rsid w:val="0075168F"/>
    <w:rsid w:val="00752861"/>
    <w:rsid w:val="00753745"/>
    <w:rsid w:val="00756B19"/>
    <w:rsid w:val="00760161"/>
    <w:rsid w:val="0076138E"/>
    <w:rsid w:val="0076157D"/>
    <w:rsid w:val="00761AAA"/>
    <w:rsid w:val="007629E9"/>
    <w:rsid w:val="00765C6B"/>
    <w:rsid w:val="00772E91"/>
    <w:rsid w:val="007742E7"/>
    <w:rsid w:val="00774557"/>
    <w:rsid w:val="0078131C"/>
    <w:rsid w:val="007840F0"/>
    <w:rsid w:val="007844FD"/>
    <w:rsid w:val="00784997"/>
    <w:rsid w:val="007910BA"/>
    <w:rsid w:val="00793B33"/>
    <w:rsid w:val="007951F0"/>
    <w:rsid w:val="00796DC3"/>
    <w:rsid w:val="00797317"/>
    <w:rsid w:val="007A12B0"/>
    <w:rsid w:val="007A7363"/>
    <w:rsid w:val="007B3504"/>
    <w:rsid w:val="007B5BB9"/>
    <w:rsid w:val="007D68AC"/>
    <w:rsid w:val="007D7283"/>
    <w:rsid w:val="007D7758"/>
    <w:rsid w:val="007E1207"/>
    <w:rsid w:val="007E21DC"/>
    <w:rsid w:val="007E55DF"/>
    <w:rsid w:val="008000E7"/>
    <w:rsid w:val="008012C7"/>
    <w:rsid w:val="00802AE9"/>
    <w:rsid w:val="00802FCF"/>
    <w:rsid w:val="008111B3"/>
    <w:rsid w:val="008112C9"/>
    <w:rsid w:val="00811F24"/>
    <w:rsid w:val="00814BED"/>
    <w:rsid w:val="00821035"/>
    <w:rsid w:val="008256B5"/>
    <w:rsid w:val="0082637C"/>
    <w:rsid w:val="008302AA"/>
    <w:rsid w:val="00830999"/>
    <w:rsid w:val="00831020"/>
    <w:rsid w:val="00836A1D"/>
    <w:rsid w:val="00840F1E"/>
    <w:rsid w:val="00841975"/>
    <w:rsid w:val="0084267D"/>
    <w:rsid w:val="00844177"/>
    <w:rsid w:val="008444A1"/>
    <w:rsid w:val="00847DBA"/>
    <w:rsid w:val="00851338"/>
    <w:rsid w:val="00851B7E"/>
    <w:rsid w:val="00851CCE"/>
    <w:rsid w:val="008537BC"/>
    <w:rsid w:val="00856531"/>
    <w:rsid w:val="00857FB4"/>
    <w:rsid w:val="00866BA4"/>
    <w:rsid w:val="008749D3"/>
    <w:rsid w:val="00874C33"/>
    <w:rsid w:val="00876381"/>
    <w:rsid w:val="00881018"/>
    <w:rsid w:val="00885CD5"/>
    <w:rsid w:val="00890575"/>
    <w:rsid w:val="00891352"/>
    <w:rsid w:val="00892954"/>
    <w:rsid w:val="008930D0"/>
    <w:rsid w:val="008A2D11"/>
    <w:rsid w:val="008A3AA6"/>
    <w:rsid w:val="008A3F40"/>
    <w:rsid w:val="008A79EF"/>
    <w:rsid w:val="008B450B"/>
    <w:rsid w:val="008C3B9C"/>
    <w:rsid w:val="008C7731"/>
    <w:rsid w:val="008D0911"/>
    <w:rsid w:val="008D13AD"/>
    <w:rsid w:val="008D151F"/>
    <w:rsid w:val="008D2193"/>
    <w:rsid w:val="008D2291"/>
    <w:rsid w:val="008D230F"/>
    <w:rsid w:val="008D2A1D"/>
    <w:rsid w:val="008D400F"/>
    <w:rsid w:val="008E55C7"/>
    <w:rsid w:val="008E77F9"/>
    <w:rsid w:val="009003B2"/>
    <w:rsid w:val="00907A93"/>
    <w:rsid w:val="00907CBF"/>
    <w:rsid w:val="00917703"/>
    <w:rsid w:val="0092050B"/>
    <w:rsid w:val="0092099F"/>
    <w:rsid w:val="009209D4"/>
    <w:rsid w:val="00923DB1"/>
    <w:rsid w:val="0092535B"/>
    <w:rsid w:val="00931ECA"/>
    <w:rsid w:val="00934C7E"/>
    <w:rsid w:val="0093676A"/>
    <w:rsid w:val="00936C9E"/>
    <w:rsid w:val="00944218"/>
    <w:rsid w:val="00946065"/>
    <w:rsid w:val="00955847"/>
    <w:rsid w:val="00956A80"/>
    <w:rsid w:val="009609D8"/>
    <w:rsid w:val="00964533"/>
    <w:rsid w:val="009705E3"/>
    <w:rsid w:val="00971DAA"/>
    <w:rsid w:val="009721B9"/>
    <w:rsid w:val="00972661"/>
    <w:rsid w:val="00972749"/>
    <w:rsid w:val="0098074A"/>
    <w:rsid w:val="0098703D"/>
    <w:rsid w:val="00992007"/>
    <w:rsid w:val="00992290"/>
    <w:rsid w:val="0099605B"/>
    <w:rsid w:val="009A0160"/>
    <w:rsid w:val="009A05D5"/>
    <w:rsid w:val="009A18D7"/>
    <w:rsid w:val="009A1FCD"/>
    <w:rsid w:val="009A2C76"/>
    <w:rsid w:val="009A2D65"/>
    <w:rsid w:val="009B0579"/>
    <w:rsid w:val="009B50A9"/>
    <w:rsid w:val="009B769F"/>
    <w:rsid w:val="009C2817"/>
    <w:rsid w:val="009C4A22"/>
    <w:rsid w:val="009C5412"/>
    <w:rsid w:val="009C6735"/>
    <w:rsid w:val="009D1800"/>
    <w:rsid w:val="009E6318"/>
    <w:rsid w:val="009F0C0B"/>
    <w:rsid w:val="009F1650"/>
    <w:rsid w:val="009F23D5"/>
    <w:rsid w:val="009F46EB"/>
    <w:rsid w:val="00A02A36"/>
    <w:rsid w:val="00A049EC"/>
    <w:rsid w:val="00A06DCA"/>
    <w:rsid w:val="00A15E85"/>
    <w:rsid w:val="00A2079D"/>
    <w:rsid w:val="00A20930"/>
    <w:rsid w:val="00A23B18"/>
    <w:rsid w:val="00A24AF7"/>
    <w:rsid w:val="00A325C9"/>
    <w:rsid w:val="00A425C9"/>
    <w:rsid w:val="00A44564"/>
    <w:rsid w:val="00A445F4"/>
    <w:rsid w:val="00A536CA"/>
    <w:rsid w:val="00A60B8E"/>
    <w:rsid w:val="00A63A7E"/>
    <w:rsid w:val="00A6466B"/>
    <w:rsid w:val="00A702F1"/>
    <w:rsid w:val="00A70D9C"/>
    <w:rsid w:val="00A71401"/>
    <w:rsid w:val="00A71D20"/>
    <w:rsid w:val="00A76934"/>
    <w:rsid w:val="00A77DCD"/>
    <w:rsid w:val="00A815FF"/>
    <w:rsid w:val="00A81D8C"/>
    <w:rsid w:val="00A8532A"/>
    <w:rsid w:val="00A85CA5"/>
    <w:rsid w:val="00A956F7"/>
    <w:rsid w:val="00A95C44"/>
    <w:rsid w:val="00AA5204"/>
    <w:rsid w:val="00AB2031"/>
    <w:rsid w:val="00AB3DB5"/>
    <w:rsid w:val="00AB5E77"/>
    <w:rsid w:val="00AB6B1A"/>
    <w:rsid w:val="00AC0815"/>
    <w:rsid w:val="00AC1CAB"/>
    <w:rsid w:val="00AC313B"/>
    <w:rsid w:val="00AE1419"/>
    <w:rsid w:val="00AE2A11"/>
    <w:rsid w:val="00AE2CA1"/>
    <w:rsid w:val="00AE2EBB"/>
    <w:rsid w:val="00AE6314"/>
    <w:rsid w:val="00AF316C"/>
    <w:rsid w:val="00AF7A46"/>
    <w:rsid w:val="00B04C2C"/>
    <w:rsid w:val="00B05A4B"/>
    <w:rsid w:val="00B14720"/>
    <w:rsid w:val="00B17371"/>
    <w:rsid w:val="00B176EB"/>
    <w:rsid w:val="00B243DD"/>
    <w:rsid w:val="00B3703A"/>
    <w:rsid w:val="00B4113F"/>
    <w:rsid w:val="00B41D2A"/>
    <w:rsid w:val="00B45188"/>
    <w:rsid w:val="00B45429"/>
    <w:rsid w:val="00B468B9"/>
    <w:rsid w:val="00B511A1"/>
    <w:rsid w:val="00B5179C"/>
    <w:rsid w:val="00B534C2"/>
    <w:rsid w:val="00B538DB"/>
    <w:rsid w:val="00B60604"/>
    <w:rsid w:val="00B60AB6"/>
    <w:rsid w:val="00B628AD"/>
    <w:rsid w:val="00B653C5"/>
    <w:rsid w:val="00B65C84"/>
    <w:rsid w:val="00B70F7C"/>
    <w:rsid w:val="00B74610"/>
    <w:rsid w:val="00B74C17"/>
    <w:rsid w:val="00B819D6"/>
    <w:rsid w:val="00B81AA3"/>
    <w:rsid w:val="00B8240B"/>
    <w:rsid w:val="00B925E6"/>
    <w:rsid w:val="00B9414E"/>
    <w:rsid w:val="00B95B30"/>
    <w:rsid w:val="00B95B64"/>
    <w:rsid w:val="00B96BBE"/>
    <w:rsid w:val="00B96FB1"/>
    <w:rsid w:val="00BA1BC3"/>
    <w:rsid w:val="00BA24A4"/>
    <w:rsid w:val="00BA29C8"/>
    <w:rsid w:val="00BA3A0A"/>
    <w:rsid w:val="00BA52B5"/>
    <w:rsid w:val="00BA63C8"/>
    <w:rsid w:val="00BB0273"/>
    <w:rsid w:val="00BB209A"/>
    <w:rsid w:val="00BB3D0E"/>
    <w:rsid w:val="00BC2D3C"/>
    <w:rsid w:val="00BC4648"/>
    <w:rsid w:val="00BD25E5"/>
    <w:rsid w:val="00BD2922"/>
    <w:rsid w:val="00BD2EB2"/>
    <w:rsid w:val="00BD6CF5"/>
    <w:rsid w:val="00BE5548"/>
    <w:rsid w:val="00BF0BC1"/>
    <w:rsid w:val="00BF24E1"/>
    <w:rsid w:val="00BF7085"/>
    <w:rsid w:val="00C03869"/>
    <w:rsid w:val="00C03A5B"/>
    <w:rsid w:val="00C04693"/>
    <w:rsid w:val="00C10CD1"/>
    <w:rsid w:val="00C147FA"/>
    <w:rsid w:val="00C17CD6"/>
    <w:rsid w:val="00C238AD"/>
    <w:rsid w:val="00C257F6"/>
    <w:rsid w:val="00C27362"/>
    <w:rsid w:val="00C32404"/>
    <w:rsid w:val="00C32BF8"/>
    <w:rsid w:val="00C330F3"/>
    <w:rsid w:val="00C335E1"/>
    <w:rsid w:val="00C34217"/>
    <w:rsid w:val="00C359DC"/>
    <w:rsid w:val="00C36AE3"/>
    <w:rsid w:val="00C37258"/>
    <w:rsid w:val="00C4347A"/>
    <w:rsid w:val="00C556B4"/>
    <w:rsid w:val="00C57387"/>
    <w:rsid w:val="00C6030D"/>
    <w:rsid w:val="00C61E67"/>
    <w:rsid w:val="00C64A11"/>
    <w:rsid w:val="00C7601D"/>
    <w:rsid w:val="00C7722B"/>
    <w:rsid w:val="00CA0207"/>
    <w:rsid w:val="00CA0A6B"/>
    <w:rsid w:val="00CA1F48"/>
    <w:rsid w:val="00CA4C97"/>
    <w:rsid w:val="00CA73E9"/>
    <w:rsid w:val="00CB06F9"/>
    <w:rsid w:val="00CB1098"/>
    <w:rsid w:val="00CB1AA4"/>
    <w:rsid w:val="00CB2E16"/>
    <w:rsid w:val="00CB4727"/>
    <w:rsid w:val="00CB5684"/>
    <w:rsid w:val="00CB5D04"/>
    <w:rsid w:val="00CC532F"/>
    <w:rsid w:val="00CC536D"/>
    <w:rsid w:val="00CD0531"/>
    <w:rsid w:val="00CD3997"/>
    <w:rsid w:val="00CD75E8"/>
    <w:rsid w:val="00CE0261"/>
    <w:rsid w:val="00CE4DFD"/>
    <w:rsid w:val="00CF15CD"/>
    <w:rsid w:val="00CF28D5"/>
    <w:rsid w:val="00CF3590"/>
    <w:rsid w:val="00CF3AEC"/>
    <w:rsid w:val="00CF554A"/>
    <w:rsid w:val="00CF6095"/>
    <w:rsid w:val="00D02BC3"/>
    <w:rsid w:val="00D02F9A"/>
    <w:rsid w:val="00D06B4A"/>
    <w:rsid w:val="00D11A6B"/>
    <w:rsid w:val="00D3170A"/>
    <w:rsid w:val="00D44C41"/>
    <w:rsid w:val="00D51C4D"/>
    <w:rsid w:val="00D57652"/>
    <w:rsid w:val="00D63034"/>
    <w:rsid w:val="00D654F8"/>
    <w:rsid w:val="00D660E7"/>
    <w:rsid w:val="00D70064"/>
    <w:rsid w:val="00D85BFE"/>
    <w:rsid w:val="00D862B2"/>
    <w:rsid w:val="00D867BA"/>
    <w:rsid w:val="00D93B89"/>
    <w:rsid w:val="00D9518C"/>
    <w:rsid w:val="00D97A97"/>
    <w:rsid w:val="00D97AD5"/>
    <w:rsid w:val="00DA246A"/>
    <w:rsid w:val="00DA6996"/>
    <w:rsid w:val="00DA6C78"/>
    <w:rsid w:val="00DB4818"/>
    <w:rsid w:val="00DC4E49"/>
    <w:rsid w:val="00DC6A99"/>
    <w:rsid w:val="00DD2755"/>
    <w:rsid w:val="00DD2A97"/>
    <w:rsid w:val="00DD3ABD"/>
    <w:rsid w:val="00DD4D2C"/>
    <w:rsid w:val="00DD5E36"/>
    <w:rsid w:val="00DD6772"/>
    <w:rsid w:val="00DE021E"/>
    <w:rsid w:val="00DE243B"/>
    <w:rsid w:val="00DE2652"/>
    <w:rsid w:val="00DE5F28"/>
    <w:rsid w:val="00DF1CB8"/>
    <w:rsid w:val="00DF3032"/>
    <w:rsid w:val="00DF637F"/>
    <w:rsid w:val="00E000A4"/>
    <w:rsid w:val="00E013C7"/>
    <w:rsid w:val="00E0704B"/>
    <w:rsid w:val="00E10ED9"/>
    <w:rsid w:val="00E11A32"/>
    <w:rsid w:val="00E13EE6"/>
    <w:rsid w:val="00E14581"/>
    <w:rsid w:val="00E14923"/>
    <w:rsid w:val="00E16DDC"/>
    <w:rsid w:val="00E23ADE"/>
    <w:rsid w:val="00E37306"/>
    <w:rsid w:val="00E37817"/>
    <w:rsid w:val="00E43213"/>
    <w:rsid w:val="00E45D34"/>
    <w:rsid w:val="00E504B5"/>
    <w:rsid w:val="00E51AD9"/>
    <w:rsid w:val="00E55687"/>
    <w:rsid w:val="00E57B61"/>
    <w:rsid w:val="00E619BD"/>
    <w:rsid w:val="00E61C8F"/>
    <w:rsid w:val="00E620C6"/>
    <w:rsid w:val="00E71493"/>
    <w:rsid w:val="00E75325"/>
    <w:rsid w:val="00E82A0C"/>
    <w:rsid w:val="00E87A7A"/>
    <w:rsid w:val="00E87D66"/>
    <w:rsid w:val="00E87FA4"/>
    <w:rsid w:val="00E90F9A"/>
    <w:rsid w:val="00E923B9"/>
    <w:rsid w:val="00E92A7D"/>
    <w:rsid w:val="00E92C8A"/>
    <w:rsid w:val="00E957CC"/>
    <w:rsid w:val="00EA0D0F"/>
    <w:rsid w:val="00EA70D6"/>
    <w:rsid w:val="00EA7738"/>
    <w:rsid w:val="00EB14F8"/>
    <w:rsid w:val="00EB153A"/>
    <w:rsid w:val="00EB1F43"/>
    <w:rsid w:val="00EB3A51"/>
    <w:rsid w:val="00EC3433"/>
    <w:rsid w:val="00EC38A6"/>
    <w:rsid w:val="00EC65BF"/>
    <w:rsid w:val="00ED3C46"/>
    <w:rsid w:val="00EE3474"/>
    <w:rsid w:val="00EF09B0"/>
    <w:rsid w:val="00EF44D9"/>
    <w:rsid w:val="00F0780E"/>
    <w:rsid w:val="00F10F25"/>
    <w:rsid w:val="00F1505C"/>
    <w:rsid w:val="00F1752B"/>
    <w:rsid w:val="00F17772"/>
    <w:rsid w:val="00F20A39"/>
    <w:rsid w:val="00F30555"/>
    <w:rsid w:val="00F32709"/>
    <w:rsid w:val="00F32B3D"/>
    <w:rsid w:val="00F34FAE"/>
    <w:rsid w:val="00F35152"/>
    <w:rsid w:val="00F3524E"/>
    <w:rsid w:val="00F35A19"/>
    <w:rsid w:val="00F36207"/>
    <w:rsid w:val="00F3678F"/>
    <w:rsid w:val="00F3777B"/>
    <w:rsid w:val="00F614BE"/>
    <w:rsid w:val="00F64021"/>
    <w:rsid w:val="00F6498A"/>
    <w:rsid w:val="00F653B3"/>
    <w:rsid w:val="00F66CCB"/>
    <w:rsid w:val="00F6756A"/>
    <w:rsid w:val="00F703DD"/>
    <w:rsid w:val="00F75833"/>
    <w:rsid w:val="00F76731"/>
    <w:rsid w:val="00F77411"/>
    <w:rsid w:val="00F818D2"/>
    <w:rsid w:val="00F81D40"/>
    <w:rsid w:val="00F83E3B"/>
    <w:rsid w:val="00F9256E"/>
    <w:rsid w:val="00F9406F"/>
    <w:rsid w:val="00F94E22"/>
    <w:rsid w:val="00F96549"/>
    <w:rsid w:val="00FA26C7"/>
    <w:rsid w:val="00FA2914"/>
    <w:rsid w:val="00FA4E12"/>
    <w:rsid w:val="00FA7F3C"/>
    <w:rsid w:val="00FB0BF6"/>
    <w:rsid w:val="00FB6616"/>
    <w:rsid w:val="00FB6E60"/>
    <w:rsid w:val="00FB735D"/>
    <w:rsid w:val="00FC4A7C"/>
    <w:rsid w:val="00FC6893"/>
    <w:rsid w:val="00FC6C39"/>
    <w:rsid w:val="00FC7257"/>
    <w:rsid w:val="00FC747E"/>
    <w:rsid w:val="00FD1A88"/>
    <w:rsid w:val="00FE07EF"/>
    <w:rsid w:val="00FE0B9F"/>
    <w:rsid w:val="00FE0BD1"/>
    <w:rsid w:val="00FE0F28"/>
    <w:rsid w:val="00FE1935"/>
    <w:rsid w:val="00FE3E22"/>
    <w:rsid w:val="00FE4968"/>
    <w:rsid w:val="00FE6619"/>
    <w:rsid w:val="00FE6E2F"/>
    <w:rsid w:val="00FF2931"/>
    <w:rsid w:val="00FF4DC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5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0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69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C0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693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501A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F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4BA4EEE1D53793FF92009A9D4A36F49216B37EAC61C2461F61A295C37E1DF4B0CB9C1P8w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4BA4EEE1D53793FF92009A9D4A36F49216B37EAC61C2461F61A295C37E1DF4B0CB9C1P8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5959-39FD-48EF-8C17-4BBE3567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2831</Words>
  <Characters>22240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to10-Sheptiy</cp:lastModifiedBy>
  <cp:revision>15</cp:revision>
  <cp:lastPrinted>2013-10-15T13:30:00Z</cp:lastPrinted>
  <dcterms:created xsi:type="dcterms:W3CDTF">2013-10-15T10:52:00Z</dcterms:created>
  <dcterms:modified xsi:type="dcterms:W3CDTF">2013-10-22T12:47:00Z</dcterms:modified>
</cp:coreProperties>
</file>